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7C" w:rsidRPr="00C6796D" w:rsidRDefault="0055547C" w:rsidP="000811F9">
      <w:pPr>
        <w:spacing w:after="0" w:line="240" w:lineRule="auto"/>
        <w:rPr>
          <w:rFonts w:ascii="Arial" w:hAnsi="Arial" w:cs="Arial"/>
          <w:b/>
          <w:bCs/>
          <w:color w:val="943634" w:themeColor="accent2" w:themeShade="BF"/>
          <w:kern w:val="36"/>
          <w:sz w:val="28"/>
          <w:szCs w:val="30"/>
          <w:lang w:eastAsia="es-ES"/>
        </w:rPr>
      </w:pPr>
      <w:r w:rsidRPr="00C6796D">
        <w:rPr>
          <w:rFonts w:ascii="Arial" w:hAnsi="Arial" w:cs="Arial"/>
          <w:b/>
          <w:bCs/>
          <w:color w:val="943634" w:themeColor="accent2" w:themeShade="BF"/>
          <w:sz w:val="36"/>
          <w:szCs w:val="40"/>
          <w:lang w:eastAsia="es-ES"/>
        </w:rPr>
        <w:t xml:space="preserve">¿Cómo optar a prácticas curriculares en empresa a través del programa </w:t>
      </w:r>
      <w:r w:rsidR="007D75AE" w:rsidRPr="00C6796D">
        <w:rPr>
          <w:rFonts w:ascii="Arial" w:hAnsi="Arial" w:cs="Arial"/>
          <w:b/>
          <w:bCs/>
          <w:color w:val="943634" w:themeColor="accent2" w:themeShade="BF"/>
          <w:sz w:val="36"/>
          <w:szCs w:val="40"/>
          <w:lang w:eastAsia="es-ES"/>
        </w:rPr>
        <w:t>ÍCARO</w:t>
      </w:r>
      <w:r w:rsidRPr="00C6796D">
        <w:rPr>
          <w:rFonts w:ascii="Arial" w:hAnsi="Arial" w:cs="Arial"/>
          <w:b/>
          <w:bCs/>
          <w:color w:val="943634" w:themeColor="accent2" w:themeShade="BF"/>
          <w:sz w:val="36"/>
          <w:szCs w:val="40"/>
          <w:lang w:eastAsia="es-ES"/>
        </w:rPr>
        <w:t xml:space="preserve">? </w:t>
      </w:r>
      <w:r w:rsidRPr="00C6796D">
        <w:rPr>
          <w:rFonts w:ascii="Arial" w:hAnsi="Arial" w:cs="Arial"/>
          <w:b/>
          <w:bCs/>
          <w:color w:val="943634" w:themeColor="accent2" w:themeShade="BF"/>
          <w:sz w:val="28"/>
          <w:szCs w:val="30"/>
          <w:lang w:eastAsia="es-ES"/>
        </w:rPr>
        <w:t>(</w:t>
      </w:r>
      <w:r w:rsidRPr="00C6796D">
        <w:rPr>
          <w:rFonts w:ascii="Arial" w:hAnsi="Arial" w:cs="Arial"/>
          <w:b/>
          <w:bCs/>
          <w:color w:val="943634" w:themeColor="accent2" w:themeShade="BF"/>
          <w:kern w:val="36"/>
          <w:sz w:val="28"/>
          <w:szCs w:val="30"/>
          <w:lang w:eastAsia="es-ES"/>
        </w:rPr>
        <w:t>Si eres alumno de GRADO):</w:t>
      </w:r>
    </w:p>
    <w:p w:rsidR="0055547C" w:rsidRPr="007D75AE" w:rsidRDefault="0055547C" w:rsidP="000811F9">
      <w:pPr>
        <w:spacing w:after="0" w:line="240" w:lineRule="auto"/>
        <w:rPr>
          <w:rFonts w:ascii="Arial" w:hAnsi="Arial" w:cs="Arial"/>
          <w:b/>
          <w:bCs/>
          <w:kern w:val="36"/>
          <w:sz w:val="16"/>
          <w:szCs w:val="30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16"/>
          <w:szCs w:val="30"/>
          <w:lang w:eastAsia="es-ES"/>
        </w:rPr>
        <w:t> </w:t>
      </w:r>
    </w:p>
    <w:p w:rsidR="0055547C" w:rsidRPr="00AB473B" w:rsidRDefault="0055547C" w:rsidP="00AB47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>El alumno ha de estar matriculado en la asignatura PRACTICUM (prácticas en empresas).</w:t>
      </w:r>
    </w:p>
    <w:p w:rsidR="0055547C" w:rsidRPr="00AB473B" w:rsidRDefault="0055547C" w:rsidP="00AB47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>Para matricularse de esta asignatura ha de tener superado el 70% de los estudios de Grado.</w:t>
      </w:r>
    </w:p>
    <w:p w:rsidR="0055547C" w:rsidRPr="00AB473B" w:rsidRDefault="0055547C" w:rsidP="00AB47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 xml:space="preserve">Una vez matriculado el </w:t>
      </w:r>
      <w:r w:rsidR="007D75AE" w:rsidRPr="00AB473B">
        <w:rPr>
          <w:rFonts w:ascii="Arial" w:hAnsi="Arial" w:cs="Arial"/>
          <w:szCs w:val="24"/>
          <w:lang w:eastAsia="es-ES"/>
        </w:rPr>
        <w:t>estudiante</w:t>
      </w:r>
      <w:r w:rsidRPr="00AB473B">
        <w:rPr>
          <w:rFonts w:ascii="Arial" w:hAnsi="Arial" w:cs="Arial"/>
          <w:szCs w:val="24"/>
          <w:lang w:eastAsia="es-ES"/>
        </w:rPr>
        <w:t>, existen tres convocatorias</w:t>
      </w:r>
      <w:r w:rsidR="007D75AE" w:rsidRPr="00AB473B">
        <w:rPr>
          <w:rFonts w:ascii="Arial" w:hAnsi="Arial" w:cs="Arial"/>
          <w:szCs w:val="24"/>
          <w:lang w:eastAsia="es-ES"/>
        </w:rPr>
        <w:t xml:space="preserve"> ordinarias</w:t>
      </w:r>
      <w:r w:rsidRPr="00AB473B">
        <w:rPr>
          <w:rFonts w:ascii="Arial" w:hAnsi="Arial" w:cs="Arial"/>
          <w:szCs w:val="24"/>
          <w:lang w:eastAsia="es-ES"/>
        </w:rPr>
        <w:t>: Octubre, diciembre y mayo (fechas aproximadas</w:t>
      </w:r>
      <w:r w:rsidR="007D75AE" w:rsidRPr="00AB473B">
        <w:rPr>
          <w:rFonts w:ascii="Arial" w:hAnsi="Arial" w:cs="Arial"/>
          <w:szCs w:val="24"/>
          <w:lang w:eastAsia="es-ES"/>
        </w:rPr>
        <w:t>. También puede haber convocatorias extraordinarias</w:t>
      </w:r>
      <w:r w:rsidRPr="00AB473B">
        <w:rPr>
          <w:rFonts w:ascii="Arial" w:hAnsi="Arial" w:cs="Arial"/>
          <w:szCs w:val="24"/>
          <w:lang w:eastAsia="es-ES"/>
        </w:rPr>
        <w:t xml:space="preserve">). En cada una la Facultad de Comunicación saca convocatoria para los alumnos previamente matriculados en la asignatura </w:t>
      </w:r>
      <w:proofErr w:type="spellStart"/>
      <w:r w:rsidRPr="00AB473B">
        <w:rPr>
          <w:rFonts w:ascii="Arial" w:hAnsi="Arial" w:cs="Arial"/>
          <w:szCs w:val="24"/>
          <w:lang w:eastAsia="es-ES"/>
        </w:rPr>
        <w:t>Practicum</w:t>
      </w:r>
      <w:proofErr w:type="spellEnd"/>
      <w:r w:rsidRPr="00AB473B">
        <w:rPr>
          <w:rFonts w:ascii="Arial" w:hAnsi="Arial" w:cs="Arial"/>
          <w:szCs w:val="24"/>
          <w:lang w:eastAsia="es-ES"/>
        </w:rPr>
        <w:t xml:space="preserve"> (optativa de 4º de Grado).</w:t>
      </w:r>
    </w:p>
    <w:p w:rsidR="0055547C" w:rsidRPr="00AB473B" w:rsidRDefault="0055547C" w:rsidP="00AB47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 xml:space="preserve">Los alumnos deben acceder a la aplicación </w:t>
      </w:r>
      <w:r w:rsidR="007D75AE" w:rsidRPr="00AB473B">
        <w:rPr>
          <w:rFonts w:ascii="Arial" w:hAnsi="Arial" w:cs="Arial"/>
          <w:szCs w:val="24"/>
          <w:lang w:eastAsia="es-ES"/>
        </w:rPr>
        <w:t>ÍCARO (icaro.ual.es/</w:t>
      </w:r>
      <w:proofErr w:type="spellStart"/>
      <w:r w:rsidR="007D75AE" w:rsidRPr="00AB473B">
        <w:rPr>
          <w:rFonts w:ascii="Arial" w:hAnsi="Arial" w:cs="Arial"/>
          <w:szCs w:val="24"/>
          <w:lang w:eastAsia="es-ES"/>
        </w:rPr>
        <w:t>us</w:t>
      </w:r>
      <w:proofErr w:type="spellEnd"/>
      <w:r w:rsidR="007D75AE" w:rsidRPr="00AB473B">
        <w:rPr>
          <w:rFonts w:ascii="Arial" w:hAnsi="Arial" w:cs="Arial"/>
          <w:szCs w:val="24"/>
          <w:lang w:eastAsia="es-ES"/>
        </w:rPr>
        <w:t xml:space="preserve">) y </w:t>
      </w:r>
      <w:r w:rsidRPr="00AB473B">
        <w:rPr>
          <w:rFonts w:ascii="Arial" w:hAnsi="Arial" w:cs="Arial"/>
          <w:szCs w:val="24"/>
          <w:lang w:eastAsia="es-ES"/>
        </w:rPr>
        <w:t>seleccionar sus preferencias (para ello deben registrarse y adherirse al programa de prácticas –se tardan 30 segundos–).</w:t>
      </w:r>
    </w:p>
    <w:p w:rsidR="0055547C" w:rsidRPr="00AB473B" w:rsidRDefault="0055547C" w:rsidP="00AB47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>Posteriormente, la Facultad de Comunicación asigna, bajo el criterio de expediente, las prácticas en las empresas a los alumnos e informa a las empresas.</w:t>
      </w:r>
    </w:p>
    <w:p w:rsidR="0055547C" w:rsidRPr="00AB473B" w:rsidRDefault="0055547C" w:rsidP="00AB47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 xml:space="preserve">La Facultad facilita los datos de los correos electrónicos y teléfono móvil de contacto (tomados de </w:t>
      </w:r>
      <w:r w:rsidR="007D75AE" w:rsidRPr="00AB473B">
        <w:rPr>
          <w:rFonts w:ascii="Arial" w:hAnsi="Arial" w:cs="Arial"/>
          <w:szCs w:val="24"/>
          <w:lang w:eastAsia="es-ES"/>
        </w:rPr>
        <w:t>ÍCARO</w:t>
      </w:r>
      <w:r w:rsidRPr="00AB473B">
        <w:rPr>
          <w:rFonts w:ascii="Arial" w:hAnsi="Arial" w:cs="Arial"/>
          <w:szCs w:val="24"/>
          <w:lang w:eastAsia="es-ES"/>
        </w:rPr>
        <w:t>) a la empresa.</w:t>
      </w:r>
    </w:p>
    <w:p w:rsidR="0055547C" w:rsidRPr="00AB473B" w:rsidRDefault="0055547C" w:rsidP="00AB473B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>La empresa es quien se pone en contacto con el alumno seleccionado.</w:t>
      </w:r>
    </w:p>
    <w:p w:rsidR="0055547C" w:rsidRPr="007D75AE" w:rsidRDefault="0055547C" w:rsidP="007241ED">
      <w:pPr>
        <w:spacing w:after="0" w:line="240" w:lineRule="auto"/>
        <w:rPr>
          <w:rFonts w:ascii="Arial" w:hAnsi="Arial" w:cs="Arial"/>
          <w:sz w:val="16"/>
          <w:szCs w:val="24"/>
          <w:lang w:eastAsia="es-ES"/>
        </w:rPr>
      </w:pPr>
    </w:p>
    <w:p w:rsidR="0055547C" w:rsidRPr="007D75AE" w:rsidRDefault="0055547C" w:rsidP="000811F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C6796D">
        <w:rPr>
          <w:rFonts w:ascii="Arial" w:hAnsi="Arial" w:cs="Arial"/>
          <w:b/>
          <w:bCs/>
          <w:color w:val="943634" w:themeColor="accent2" w:themeShade="BF"/>
          <w:sz w:val="28"/>
          <w:szCs w:val="24"/>
          <w:lang w:eastAsia="es-ES"/>
        </w:rPr>
        <w:t xml:space="preserve">Documentación a aportar </w:t>
      </w:r>
      <w:r w:rsidRPr="00C6796D">
        <w:rPr>
          <w:rFonts w:ascii="Arial" w:hAnsi="Arial" w:cs="Arial"/>
          <w:b/>
          <w:color w:val="943634" w:themeColor="accent2" w:themeShade="BF"/>
          <w:sz w:val="28"/>
          <w:szCs w:val="24"/>
          <w:lang w:eastAsia="es-ES"/>
        </w:rPr>
        <w:t>por parte de los alumnos</w:t>
      </w:r>
      <w:r w:rsidRPr="007D75AE">
        <w:rPr>
          <w:rFonts w:ascii="Arial" w:hAnsi="Arial" w:cs="Arial"/>
          <w:b/>
          <w:sz w:val="28"/>
          <w:szCs w:val="24"/>
          <w:lang w:eastAsia="es-ES"/>
        </w:rPr>
        <w:t xml:space="preserve"> </w:t>
      </w:r>
      <w:r w:rsidRPr="007D75AE">
        <w:rPr>
          <w:rFonts w:ascii="Arial" w:hAnsi="Arial" w:cs="Arial"/>
          <w:lang w:eastAsia="es-ES"/>
        </w:rPr>
        <w:t>(Documentación que se encuentra en la web</w:t>
      </w:r>
      <w:r w:rsidR="007D75AE">
        <w:rPr>
          <w:rFonts w:ascii="Arial" w:hAnsi="Arial" w:cs="Arial"/>
          <w:lang w:eastAsia="es-ES"/>
        </w:rPr>
        <w:t xml:space="preserve"> (fcom.us.es/practicas)</w:t>
      </w:r>
      <w:r w:rsidRPr="007D75AE">
        <w:rPr>
          <w:rFonts w:ascii="Arial" w:hAnsi="Arial" w:cs="Arial"/>
          <w:lang w:eastAsia="es-ES"/>
        </w:rPr>
        <w:t xml:space="preserve"> o en el decanato. Esta documentación se presenta en SECRETARÍA DE CENTRO</w:t>
      </w:r>
      <w:r w:rsidR="007D75AE">
        <w:rPr>
          <w:rFonts w:ascii="Arial" w:hAnsi="Arial" w:cs="Arial"/>
          <w:lang w:eastAsia="es-ES"/>
        </w:rPr>
        <w:t xml:space="preserve"> (2 copias</w:t>
      </w:r>
      <w:r w:rsidRPr="007D75AE">
        <w:rPr>
          <w:rFonts w:ascii="Arial" w:hAnsi="Arial" w:cs="Arial"/>
          <w:lang w:eastAsia="es-ES"/>
        </w:rPr>
        <w:t>)</w:t>
      </w:r>
      <w:r w:rsidRPr="007D75AE">
        <w:rPr>
          <w:rFonts w:ascii="Arial" w:hAnsi="Arial" w:cs="Arial"/>
          <w:b/>
          <w:lang w:eastAsia="es-ES"/>
        </w:rPr>
        <w:t>:</w:t>
      </w:r>
    </w:p>
    <w:p w:rsidR="00BA728A" w:rsidRPr="007D75AE" w:rsidRDefault="0055547C" w:rsidP="007241E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lang w:eastAsia="es-ES"/>
        </w:rPr>
      </w:pPr>
      <w:r w:rsidRPr="007D75AE">
        <w:rPr>
          <w:rFonts w:ascii="Arial" w:hAnsi="Arial" w:cs="Arial"/>
          <w:lang w:eastAsia="es-ES"/>
        </w:rPr>
        <w:t>Al comienzo de las prácticas: Acta de selección del alumno. Son tres copias que el alumno ha de hacer llegar a la empresa y firmarlas tanto el alumno como la empresa. Luego, nos las hacéis llegar al decanato para nuestra firma y os devolvemos dos copias (una para la empresa y otra para el alumno).</w:t>
      </w:r>
      <w:r w:rsidRPr="007D75AE">
        <w:rPr>
          <w:rFonts w:ascii="Arial" w:hAnsi="Arial" w:cs="Arial"/>
          <w:b/>
          <w:bCs/>
          <w:lang w:eastAsia="es-ES"/>
        </w:rPr>
        <w:t xml:space="preserve"> Este documento es importante ya que es el contrato (y es especialmente importante que se entregue al comienzo de las prácticas)</w:t>
      </w:r>
      <w:r w:rsidRPr="007D75AE">
        <w:rPr>
          <w:rFonts w:ascii="Arial" w:hAnsi="Arial" w:cs="Arial"/>
          <w:lang w:eastAsia="es-ES"/>
        </w:rPr>
        <w:t>.</w:t>
      </w:r>
    </w:p>
    <w:p w:rsidR="00BA728A" w:rsidRPr="007D75AE" w:rsidRDefault="00BA728A" w:rsidP="00BA728A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10"/>
          <w:lang w:eastAsia="es-ES"/>
        </w:rPr>
      </w:pPr>
    </w:p>
    <w:p w:rsidR="0055547C" w:rsidRPr="007D75AE" w:rsidRDefault="0055547C" w:rsidP="007241E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lang w:eastAsia="es-ES"/>
        </w:rPr>
      </w:pPr>
      <w:r w:rsidRPr="007D75AE">
        <w:rPr>
          <w:rFonts w:ascii="Arial" w:hAnsi="Arial" w:cs="Arial"/>
          <w:lang w:eastAsia="es-ES"/>
        </w:rPr>
        <w:t>A la finalización de las  prácticas:</w:t>
      </w:r>
    </w:p>
    <w:p w:rsidR="0055547C" w:rsidRPr="007D75AE" w:rsidRDefault="0055547C" w:rsidP="00BA728A">
      <w:pPr>
        <w:spacing w:after="0" w:line="240" w:lineRule="auto"/>
        <w:ind w:left="567"/>
        <w:rPr>
          <w:rFonts w:ascii="Arial" w:hAnsi="Arial" w:cs="Arial"/>
          <w:lang w:eastAsia="es-ES"/>
        </w:rPr>
      </w:pPr>
      <w:r w:rsidRPr="007D75AE">
        <w:rPr>
          <w:rFonts w:ascii="Arial" w:hAnsi="Arial" w:cs="Arial"/>
          <w:lang w:eastAsia="es-ES"/>
        </w:rPr>
        <w:t>   a. Memoria final del alumno.</w:t>
      </w:r>
    </w:p>
    <w:p w:rsidR="0055547C" w:rsidRPr="007D75AE" w:rsidRDefault="0055547C" w:rsidP="00BA728A">
      <w:pPr>
        <w:spacing w:after="0" w:line="240" w:lineRule="auto"/>
        <w:ind w:left="567"/>
        <w:rPr>
          <w:rFonts w:ascii="Arial" w:hAnsi="Arial" w:cs="Arial"/>
          <w:lang w:eastAsia="es-ES"/>
        </w:rPr>
      </w:pPr>
      <w:r w:rsidRPr="007D75AE">
        <w:rPr>
          <w:rFonts w:ascii="Arial" w:hAnsi="Arial" w:cs="Arial"/>
          <w:lang w:eastAsia="es-ES"/>
        </w:rPr>
        <w:t>   b. Encuesta final del alumno.</w:t>
      </w:r>
    </w:p>
    <w:p w:rsidR="0055547C" w:rsidRPr="007D75AE" w:rsidRDefault="0055547C" w:rsidP="00BA728A">
      <w:pPr>
        <w:spacing w:after="0" w:line="240" w:lineRule="auto"/>
        <w:ind w:left="567"/>
        <w:rPr>
          <w:rFonts w:ascii="Arial" w:hAnsi="Arial" w:cs="Arial"/>
          <w:lang w:eastAsia="es-ES"/>
        </w:rPr>
      </w:pPr>
      <w:r w:rsidRPr="007D75AE">
        <w:rPr>
          <w:rFonts w:ascii="Arial" w:hAnsi="Arial" w:cs="Arial"/>
          <w:lang w:eastAsia="es-ES"/>
        </w:rPr>
        <w:t>   c. Memoria final por parte de la empresa.</w:t>
      </w:r>
    </w:p>
    <w:p w:rsidR="0055547C" w:rsidRPr="007D75AE" w:rsidRDefault="0055547C" w:rsidP="00BA728A">
      <w:pPr>
        <w:spacing w:after="0" w:line="240" w:lineRule="auto"/>
        <w:ind w:left="567"/>
        <w:rPr>
          <w:rFonts w:ascii="Arial" w:hAnsi="Arial" w:cs="Arial"/>
          <w:lang w:eastAsia="es-ES"/>
        </w:rPr>
      </w:pPr>
      <w:r w:rsidRPr="007D75AE">
        <w:rPr>
          <w:rFonts w:ascii="Arial" w:hAnsi="Arial" w:cs="Arial"/>
          <w:lang w:eastAsia="es-ES"/>
        </w:rPr>
        <w:t>   d. Solicitud de reconocimiento de créditos.</w:t>
      </w:r>
    </w:p>
    <w:p w:rsidR="00BA728A" w:rsidRPr="007D75AE" w:rsidRDefault="00BA728A" w:rsidP="00BA728A">
      <w:pPr>
        <w:spacing w:after="0" w:line="240" w:lineRule="auto"/>
        <w:rPr>
          <w:rFonts w:ascii="Arial" w:hAnsi="Arial" w:cs="Arial"/>
          <w:b/>
          <w:bCs/>
          <w:sz w:val="8"/>
          <w:szCs w:val="24"/>
          <w:lang w:eastAsia="es-ES"/>
        </w:rPr>
      </w:pPr>
    </w:p>
    <w:p w:rsidR="007D75AE" w:rsidRDefault="007D75AE">
      <w:pPr>
        <w:spacing w:after="0" w:line="240" w:lineRule="auto"/>
        <w:rPr>
          <w:rFonts w:ascii="Arial" w:hAnsi="Arial" w:cs="Arial"/>
          <w:b/>
          <w:bCs/>
          <w:sz w:val="28"/>
          <w:szCs w:val="24"/>
          <w:lang w:eastAsia="es-ES"/>
        </w:rPr>
      </w:pPr>
      <w:r>
        <w:rPr>
          <w:rFonts w:ascii="Arial" w:hAnsi="Arial" w:cs="Arial"/>
          <w:b/>
          <w:bCs/>
          <w:sz w:val="28"/>
          <w:szCs w:val="24"/>
          <w:lang w:eastAsia="es-ES"/>
        </w:rPr>
        <w:br w:type="page"/>
      </w:r>
    </w:p>
    <w:p w:rsidR="0055547C" w:rsidRPr="00C6796D" w:rsidRDefault="0055547C" w:rsidP="00BA728A">
      <w:pPr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28"/>
          <w:szCs w:val="24"/>
          <w:lang w:eastAsia="es-ES"/>
        </w:rPr>
      </w:pPr>
      <w:r w:rsidRPr="00C6796D">
        <w:rPr>
          <w:rFonts w:ascii="Arial" w:hAnsi="Arial" w:cs="Arial"/>
          <w:b/>
          <w:bCs/>
          <w:color w:val="943634" w:themeColor="accent2" w:themeShade="BF"/>
          <w:sz w:val="28"/>
          <w:szCs w:val="24"/>
          <w:lang w:eastAsia="es-ES"/>
        </w:rPr>
        <w:t>Preguntas frecuentes:</w:t>
      </w:r>
    </w:p>
    <w:p w:rsidR="00C6796D" w:rsidRPr="007D75AE" w:rsidRDefault="00C6796D" w:rsidP="00BA728A">
      <w:pPr>
        <w:spacing w:after="0" w:line="240" w:lineRule="auto"/>
        <w:rPr>
          <w:rFonts w:ascii="Arial" w:hAnsi="Arial" w:cs="Arial"/>
          <w:b/>
          <w:bCs/>
          <w:sz w:val="28"/>
          <w:szCs w:val="24"/>
          <w:lang w:eastAsia="es-ES"/>
        </w:rPr>
      </w:pPr>
    </w:p>
    <w:p w:rsidR="0055547C" w:rsidRPr="007D75AE" w:rsidRDefault="0055547C" w:rsidP="00BA728A">
      <w:pPr>
        <w:pStyle w:val="Prrafodelista"/>
        <w:numPr>
          <w:ilvl w:val="0"/>
          <w:numId w:val="1"/>
        </w:numPr>
        <w:tabs>
          <w:tab w:val="left" w:pos="426"/>
        </w:tabs>
        <w:spacing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 xml:space="preserve">¿Puedo propiciar un convenio? 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Sí, siempre y cuando la empresa con la que quieras hacer convenio </w:t>
      </w:r>
      <w:r w:rsidR="007D75AE"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>NO LO TENGA YA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. Si fomentas un convenio con una empresa que ya lo tiene, se te penaliza (no pudiendo optar a la siguiente convocatoria). </w:t>
      </w:r>
    </w:p>
    <w:p w:rsidR="0055547C" w:rsidRPr="007D75AE" w:rsidRDefault="0055547C" w:rsidP="000811F9">
      <w:pPr>
        <w:pStyle w:val="Prrafodelista"/>
        <w:tabs>
          <w:tab w:val="left" w:pos="426"/>
        </w:tabs>
        <w:spacing w:before="100" w:beforeAutospacing="1" w:after="100" w:afterAutospacing="1" w:line="240" w:lineRule="auto"/>
        <w:ind w:left="426" w:hanging="284"/>
        <w:rPr>
          <w:rFonts w:ascii="Arial" w:hAnsi="Arial" w:cs="Arial"/>
          <w:b/>
          <w:bCs/>
          <w:sz w:val="21"/>
          <w:szCs w:val="21"/>
          <w:lang w:eastAsia="es-ES"/>
        </w:rPr>
      </w:pPr>
    </w:p>
    <w:p w:rsidR="0055547C" w:rsidRPr="007D75AE" w:rsidRDefault="0055547C" w:rsidP="000811F9">
      <w:pPr>
        <w:pStyle w:val="Prrafodelist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 xml:space="preserve">¿Pueden propiciar un convenio dos personas conjuntamente? 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No, bajo ningún concepto. Si un convenio lo fomenta una persona, a esta se le adjudican directamente las prácticas; a partir de ahí, el resto de alumnos deberán pasar por concurso bajo el criterio objetivo de expediente. </w:t>
      </w:r>
    </w:p>
    <w:p w:rsidR="0055547C" w:rsidRPr="007D75AE" w:rsidRDefault="0055547C" w:rsidP="000811F9">
      <w:pPr>
        <w:pStyle w:val="Prrafodelista"/>
        <w:tabs>
          <w:tab w:val="left" w:pos="426"/>
        </w:tabs>
        <w:ind w:left="426" w:hanging="284"/>
        <w:rPr>
          <w:rFonts w:ascii="Arial" w:hAnsi="Arial" w:cs="Arial"/>
          <w:bCs/>
          <w:kern w:val="36"/>
          <w:sz w:val="21"/>
          <w:szCs w:val="21"/>
          <w:lang w:eastAsia="es-ES"/>
        </w:rPr>
      </w:pPr>
    </w:p>
    <w:p w:rsidR="0055547C" w:rsidRPr="007D75AE" w:rsidRDefault="0055547C" w:rsidP="000811F9">
      <w:pPr>
        <w:pStyle w:val="Prrafodelist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 xml:space="preserve">¿Puedo renunciar a una empresa para la que he sido seleccionado? 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>Sí, pero si esta renuncia no está justificada se te penaliza (no pudiendo optar a la siguiente convocatoria).</w:t>
      </w:r>
    </w:p>
    <w:p w:rsidR="0055547C" w:rsidRPr="007D75AE" w:rsidRDefault="0055547C" w:rsidP="008E5500">
      <w:pPr>
        <w:pStyle w:val="Prrafodelista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</w:p>
    <w:p w:rsidR="0055547C" w:rsidRPr="007D75AE" w:rsidRDefault="0055547C" w:rsidP="000811F9">
      <w:pPr>
        <w:pStyle w:val="Prrafodelist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sz w:val="21"/>
          <w:szCs w:val="21"/>
          <w:lang w:eastAsia="es-ES"/>
        </w:rPr>
        <w:t>¿Puede una empresa</w:t>
      </w:r>
      <w:r w:rsidR="007D75AE">
        <w:rPr>
          <w:rFonts w:ascii="Arial" w:hAnsi="Arial" w:cs="Arial"/>
          <w:b/>
          <w:bCs/>
          <w:sz w:val="21"/>
          <w:szCs w:val="21"/>
          <w:lang w:eastAsia="es-ES"/>
        </w:rPr>
        <w:t xml:space="preserve"> renunciar a un alumno asignado</w:t>
      </w:r>
      <w:r w:rsidRPr="007D75AE">
        <w:rPr>
          <w:rFonts w:ascii="Arial" w:hAnsi="Arial" w:cs="Arial"/>
          <w:b/>
          <w:bCs/>
          <w:sz w:val="21"/>
          <w:szCs w:val="21"/>
          <w:lang w:eastAsia="es-ES"/>
        </w:rPr>
        <w:t xml:space="preserve">? 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>Sí, pero si esta renuncia no está justificada se le penaliza (no pudiendo optar a la siguiente convocatoria).</w:t>
      </w:r>
    </w:p>
    <w:p w:rsidR="0055547C" w:rsidRPr="007D75AE" w:rsidRDefault="0055547C" w:rsidP="000811F9">
      <w:pPr>
        <w:pStyle w:val="Prrafodelista"/>
        <w:tabs>
          <w:tab w:val="left" w:pos="426"/>
        </w:tabs>
        <w:ind w:left="426" w:hanging="284"/>
        <w:rPr>
          <w:rFonts w:ascii="Arial" w:hAnsi="Arial" w:cs="Arial"/>
          <w:bCs/>
          <w:kern w:val="36"/>
          <w:sz w:val="21"/>
          <w:szCs w:val="21"/>
          <w:lang w:eastAsia="es-ES"/>
        </w:rPr>
      </w:pPr>
    </w:p>
    <w:p w:rsidR="0055547C" w:rsidRPr="007D75AE" w:rsidRDefault="0055547C" w:rsidP="000811F9">
      <w:pPr>
        <w:pStyle w:val="Prrafodelist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>¿Cuánto duran las prácticas?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 1,5 meses a razón de 5 h</w:t>
      </w:r>
      <w:proofErr w:type="gramStart"/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>./</w:t>
      </w:r>
      <w:proofErr w:type="gramEnd"/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día durante 5 días a la semana. </w:t>
      </w:r>
    </w:p>
    <w:p w:rsidR="0055547C" w:rsidRPr="007D75AE" w:rsidRDefault="0055547C" w:rsidP="000811F9">
      <w:pPr>
        <w:pStyle w:val="Prrafodelista"/>
        <w:tabs>
          <w:tab w:val="left" w:pos="426"/>
        </w:tabs>
        <w:ind w:left="426" w:hanging="284"/>
        <w:rPr>
          <w:rFonts w:ascii="Arial" w:hAnsi="Arial" w:cs="Arial"/>
          <w:bCs/>
          <w:kern w:val="36"/>
          <w:sz w:val="21"/>
          <w:szCs w:val="21"/>
          <w:lang w:eastAsia="es-ES"/>
        </w:rPr>
      </w:pPr>
    </w:p>
    <w:p w:rsidR="007D75AE" w:rsidRPr="007D75AE" w:rsidRDefault="0055547C" w:rsidP="000811F9">
      <w:pPr>
        <w:pStyle w:val="Prrafodelist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>¿Puedo prorrogar estas prácticas?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 Sí, siempre y cuando la entidad y tú estéis de acuerdo. Para ello,</w:t>
      </w:r>
      <w:r w:rsid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 antes de la finalización de las mismas debes entregar en el Servicio de Prácticas en Empresas y Empleo (Avda. Ciudad Jardín, 20-22) la solicitud de </w:t>
      </w:r>
      <w:proofErr w:type="spellStart"/>
      <w:r w:rsidR="007D75AE">
        <w:rPr>
          <w:rFonts w:ascii="Arial" w:hAnsi="Arial" w:cs="Arial"/>
          <w:bCs/>
          <w:kern w:val="36"/>
          <w:sz w:val="21"/>
          <w:szCs w:val="21"/>
          <w:lang w:eastAsia="es-ES"/>
        </w:rPr>
        <w:t>prórrroga</w:t>
      </w:r>
      <w:proofErr w:type="spellEnd"/>
      <w:r w:rsid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. Esta prórroga lleva un coste por alumno de 30€ + impuestos. </w:t>
      </w:r>
    </w:p>
    <w:p w:rsidR="007D75AE" w:rsidRPr="007D75AE" w:rsidRDefault="007D75AE" w:rsidP="007D75AE">
      <w:pPr>
        <w:pStyle w:val="Prrafodelista"/>
        <w:rPr>
          <w:rFonts w:ascii="Arial" w:hAnsi="Arial" w:cs="Arial"/>
          <w:bCs/>
          <w:kern w:val="36"/>
          <w:sz w:val="21"/>
          <w:szCs w:val="21"/>
          <w:lang w:eastAsia="es-ES"/>
        </w:rPr>
      </w:pPr>
    </w:p>
    <w:p w:rsidR="0055547C" w:rsidRPr="007D75AE" w:rsidRDefault="0055547C" w:rsidP="000811F9">
      <w:pPr>
        <w:pStyle w:val="Prrafodelist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 xml:space="preserve">He hecho prácticas </w:t>
      </w:r>
      <w:r w:rsid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>extracurriculares</w:t>
      </w: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 xml:space="preserve">, ¿puedo reconocer esos créditos para mi asignatura de </w:t>
      </w:r>
      <w:proofErr w:type="spellStart"/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>Practicum</w:t>
      </w:r>
      <w:proofErr w:type="spellEnd"/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>?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 Sí. </w:t>
      </w:r>
      <w:r w:rsidR="007D75AE">
        <w:rPr>
          <w:rFonts w:ascii="Arial" w:hAnsi="Arial" w:cs="Arial"/>
          <w:bCs/>
          <w:kern w:val="36"/>
          <w:sz w:val="21"/>
          <w:szCs w:val="21"/>
          <w:lang w:eastAsia="es-ES"/>
        </w:rPr>
        <w:t>Debes seguir el mismo procedimiento y entregar la misma documentación que un alumno de prácticas curriculares a la que, además, debes adjuntar el certificado que te darán en el SPEE.</w:t>
      </w:r>
    </w:p>
    <w:p w:rsidR="0055547C" w:rsidRPr="007D75AE" w:rsidRDefault="0055547C" w:rsidP="000811F9">
      <w:pPr>
        <w:pStyle w:val="Prrafodelista"/>
        <w:tabs>
          <w:tab w:val="left" w:pos="426"/>
        </w:tabs>
        <w:ind w:left="426" w:hanging="284"/>
        <w:rPr>
          <w:rFonts w:ascii="Arial" w:hAnsi="Arial" w:cs="Arial"/>
          <w:b/>
          <w:bCs/>
          <w:sz w:val="21"/>
          <w:szCs w:val="21"/>
          <w:lang w:eastAsia="es-ES"/>
        </w:rPr>
      </w:pPr>
    </w:p>
    <w:p w:rsidR="0055547C" w:rsidRPr="007D75AE" w:rsidRDefault="0055547C" w:rsidP="000811F9">
      <w:pPr>
        <w:pStyle w:val="Prrafodelist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sz w:val="21"/>
          <w:szCs w:val="21"/>
          <w:lang w:eastAsia="es-ES"/>
        </w:rPr>
        <w:t xml:space="preserve">¿Cuándo tendré mi calificación en mi expediente? </w:t>
      </w:r>
      <w:r w:rsidRPr="007D75AE">
        <w:rPr>
          <w:rFonts w:ascii="Arial" w:hAnsi="Arial" w:cs="Arial"/>
          <w:bCs/>
          <w:sz w:val="21"/>
          <w:szCs w:val="21"/>
          <w:lang w:eastAsia="es-ES"/>
        </w:rPr>
        <w:t xml:space="preserve">Cuando te corresponda, según acta: Si realizas las prácticas con anterioridad a febrero (y presentas la documentación con anterioridad a este mes), la calificación entrará en el acta de </w:t>
      </w:r>
      <w:r w:rsidR="00AB473B">
        <w:rPr>
          <w:rFonts w:ascii="Arial" w:hAnsi="Arial" w:cs="Arial"/>
          <w:bCs/>
          <w:sz w:val="21"/>
          <w:szCs w:val="21"/>
          <w:lang w:eastAsia="es-ES"/>
        </w:rPr>
        <w:t>junio</w:t>
      </w:r>
      <w:r w:rsidRPr="007D75AE">
        <w:rPr>
          <w:rFonts w:ascii="Arial" w:hAnsi="Arial" w:cs="Arial"/>
          <w:bCs/>
          <w:sz w:val="21"/>
          <w:szCs w:val="21"/>
          <w:lang w:eastAsia="es-ES"/>
        </w:rPr>
        <w:t>, como una nota más. Igual ocurre con las otras convocatorias: junio, septiembre y diciembre</w:t>
      </w:r>
      <w:r w:rsidR="00AB473B">
        <w:rPr>
          <w:rFonts w:ascii="Arial" w:hAnsi="Arial" w:cs="Arial"/>
          <w:bCs/>
          <w:sz w:val="21"/>
          <w:szCs w:val="21"/>
          <w:lang w:eastAsia="es-ES"/>
        </w:rPr>
        <w:t>. Consulta las fechas en la web para entregar la documentación</w:t>
      </w:r>
      <w:r w:rsidRPr="007D75AE">
        <w:rPr>
          <w:rFonts w:ascii="Arial" w:hAnsi="Arial" w:cs="Arial"/>
          <w:bCs/>
          <w:sz w:val="21"/>
          <w:szCs w:val="21"/>
          <w:lang w:eastAsia="es-ES"/>
        </w:rPr>
        <w:t>.</w:t>
      </w:r>
      <w:r w:rsidR="00AB473B">
        <w:rPr>
          <w:rFonts w:ascii="Arial" w:hAnsi="Arial" w:cs="Arial"/>
          <w:b/>
          <w:bCs/>
          <w:sz w:val="21"/>
          <w:szCs w:val="21"/>
          <w:lang w:eastAsia="es-ES"/>
        </w:rPr>
        <w:t xml:space="preserve"> </w:t>
      </w:r>
    </w:p>
    <w:p w:rsidR="0055547C" w:rsidRPr="007D75AE" w:rsidRDefault="0055547C" w:rsidP="00075348">
      <w:pPr>
        <w:pStyle w:val="Prrafodelista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</w:p>
    <w:p w:rsidR="0055547C" w:rsidRDefault="0055547C" w:rsidP="000811F9">
      <w:pPr>
        <w:pStyle w:val="Prrafodelist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sz w:val="21"/>
          <w:szCs w:val="21"/>
          <w:lang w:eastAsia="es-ES"/>
        </w:rPr>
        <w:t xml:space="preserve">¿Puedo faltar a las prácticas para asistir a un examen de la Facultad? </w:t>
      </w:r>
      <w:r w:rsidRPr="007D75AE">
        <w:rPr>
          <w:rFonts w:ascii="Arial" w:hAnsi="Arial" w:cs="Arial"/>
          <w:bCs/>
          <w:sz w:val="21"/>
          <w:szCs w:val="21"/>
          <w:lang w:eastAsia="es-ES"/>
        </w:rPr>
        <w:t>Sí, presentando la correspondiente justificación.</w:t>
      </w:r>
    </w:p>
    <w:p w:rsidR="00AB473B" w:rsidRPr="00AB473B" w:rsidRDefault="00AB473B" w:rsidP="00AB473B">
      <w:pPr>
        <w:pStyle w:val="Prrafodelista"/>
        <w:rPr>
          <w:rFonts w:ascii="Arial" w:hAnsi="Arial" w:cs="Arial"/>
          <w:bCs/>
          <w:sz w:val="21"/>
          <w:szCs w:val="21"/>
          <w:lang w:eastAsia="es-ES"/>
        </w:rPr>
      </w:pPr>
    </w:p>
    <w:p w:rsidR="00AB473B" w:rsidRPr="007D75AE" w:rsidRDefault="00AB473B" w:rsidP="00AB473B">
      <w:pPr>
        <w:pStyle w:val="Prrafodelista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Cs/>
          <w:sz w:val="21"/>
          <w:szCs w:val="21"/>
          <w:lang w:eastAsia="es-ES"/>
        </w:rPr>
      </w:pPr>
      <w:r w:rsidRPr="00AB473B">
        <w:rPr>
          <w:rFonts w:ascii="Arial" w:hAnsi="Arial" w:cs="Arial"/>
          <w:b/>
          <w:bCs/>
          <w:sz w:val="21"/>
          <w:szCs w:val="21"/>
          <w:lang w:eastAsia="es-ES"/>
        </w:rPr>
        <w:t>Si falto a las prácticas por algún motivo, ¿he de recuperar las horas?</w:t>
      </w:r>
      <w:r>
        <w:rPr>
          <w:rFonts w:ascii="Arial" w:hAnsi="Arial" w:cs="Arial"/>
          <w:bCs/>
          <w:sz w:val="21"/>
          <w:szCs w:val="21"/>
          <w:lang w:eastAsia="es-ES"/>
        </w:rPr>
        <w:t xml:space="preserve"> Sí. </w:t>
      </w:r>
    </w:p>
    <w:p w:rsidR="00AB473B" w:rsidRPr="00C6796D" w:rsidRDefault="00BA728A" w:rsidP="00AB473B">
      <w:pPr>
        <w:spacing w:after="0" w:line="240" w:lineRule="auto"/>
        <w:rPr>
          <w:rFonts w:ascii="Arial" w:hAnsi="Arial" w:cs="Arial"/>
          <w:b/>
          <w:bCs/>
          <w:color w:val="943634" w:themeColor="accent2" w:themeShade="BF"/>
          <w:kern w:val="36"/>
          <w:sz w:val="28"/>
          <w:szCs w:val="30"/>
          <w:lang w:eastAsia="es-ES"/>
        </w:rPr>
      </w:pPr>
      <w:r w:rsidRPr="007D75AE">
        <w:rPr>
          <w:rFonts w:ascii="Arial" w:hAnsi="Arial" w:cs="Arial"/>
          <w:b/>
          <w:bCs/>
          <w:sz w:val="40"/>
          <w:szCs w:val="40"/>
          <w:lang w:eastAsia="es-ES"/>
        </w:rPr>
        <w:br w:type="page"/>
      </w:r>
      <w:r w:rsidR="00AB473B" w:rsidRPr="00C6796D">
        <w:rPr>
          <w:rFonts w:ascii="Arial" w:hAnsi="Arial" w:cs="Arial"/>
          <w:b/>
          <w:bCs/>
          <w:color w:val="943634" w:themeColor="accent2" w:themeShade="BF"/>
          <w:sz w:val="36"/>
          <w:szCs w:val="40"/>
          <w:lang w:eastAsia="es-ES"/>
        </w:rPr>
        <w:lastRenderedPageBreak/>
        <w:t xml:space="preserve">¿Cómo optar a prácticas curriculares en empresa a través del programa ÍCARO? </w:t>
      </w:r>
      <w:r w:rsidR="00AB473B" w:rsidRPr="00C6796D">
        <w:rPr>
          <w:rFonts w:ascii="Arial" w:hAnsi="Arial" w:cs="Arial"/>
          <w:b/>
          <w:bCs/>
          <w:color w:val="943634" w:themeColor="accent2" w:themeShade="BF"/>
          <w:sz w:val="28"/>
          <w:szCs w:val="30"/>
          <w:lang w:eastAsia="es-ES"/>
        </w:rPr>
        <w:t>(</w:t>
      </w:r>
      <w:r w:rsidR="00AB473B" w:rsidRPr="00C6796D">
        <w:rPr>
          <w:rFonts w:ascii="Arial" w:hAnsi="Arial" w:cs="Arial"/>
          <w:b/>
          <w:bCs/>
          <w:color w:val="943634" w:themeColor="accent2" w:themeShade="BF"/>
          <w:kern w:val="36"/>
          <w:sz w:val="28"/>
          <w:szCs w:val="30"/>
          <w:lang w:eastAsia="es-ES"/>
        </w:rPr>
        <w:t>Si eres alumno de MÁSTER OFICIAL):</w:t>
      </w:r>
    </w:p>
    <w:p w:rsidR="00AB473B" w:rsidRPr="007D75AE" w:rsidRDefault="00AB473B" w:rsidP="00AB473B">
      <w:pPr>
        <w:spacing w:after="0" w:line="240" w:lineRule="auto"/>
        <w:rPr>
          <w:rFonts w:ascii="Arial" w:hAnsi="Arial" w:cs="Arial"/>
          <w:b/>
          <w:bCs/>
          <w:kern w:val="36"/>
          <w:sz w:val="16"/>
          <w:szCs w:val="30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16"/>
          <w:szCs w:val="30"/>
          <w:lang w:eastAsia="es-ES"/>
        </w:rPr>
        <w:t> </w:t>
      </w:r>
    </w:p>
    <w:p w:rsidR="00AB473B" w:rsidRPr="00AB473B" w:rsidRDefault="00AB473B" w:rsidP="00AB47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>El alumno ha de estar matriculado en la asignatura PRACTICUM (prácticas en empresas).</w:t>
      </w:r>
    </w:p>
    <w:p w:rsidR="00AB473B" w:rsidRPr="00AB473B" w:rsidRDefault="00AB473B" w:rsidP="00AB47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>Para matricularse de esta asignatura ha de tener superado el 70% de los estudios de Grado.</w:t>
      </w:r>
    </w:p>
    <w:p w:rsidR="00AB473B" w:rsidRPr="00AB473B" w:rsidRDefault="00AB473B" w:rsidP="00AB47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 xml:space="preserve">Una vez matriculado el estudiante, existen tres convocatorias ordinarias: Octubre, diciembre y mayo (fechas aproximadas. También puede haber convocatorias extraordinarias). En cada una la Facultad de Comunicación saca convocatoria para los alumnos previamente matriculados en la asignatura </w:t>
      </w:r>
      <w:proofErr w:type="spellStart"/>
      <w:r w:rsidRPr="00AB473B">
        <w:rPr>
          <w:rFonts w:ascii="Arial" w:hAnsi="Arial" w:cs="Arial"/>
          <w:szCs w:val="24"/>
          <w:lang w:eastAsia="es-ES"/>
        </w:rPr>
        <w:t>Practicum</w:t>
      </w:r>
      <w:proofErr w:type="spellEnd"/>
      <w:r w:rsidRPr="00AB473B">
        <w:rPr>
          <w:rFonts w:ascii="Arial" w:hAnsi="Arial" w:cs="Arial"/>
          <w:szCs w:val="24"/>
          <w:lang w:eastAsia="es-ES"/>
        </w:rPr>
        <w:t xml:space="preserve"> (optativa de 4º de Grado).</w:t>
      </w:r>
    </w:p>
    <w:p w:rsidR="00AB473B" w:rsidRPr="00AB473B" w:rsidRDefault="00AB473B" w:rsidP="00AB47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>Los alumnos deben acceder a la aplicación ÍCARO (icaro.ual.es/</w:t>
      </w:r>
      <w:proofErr w:type="spellStart"/>
      <w:r w:rsidRPr="00AB473B">
        <w:rPr>
          <w:rFonts w:ascii="Arial" w:hAnsi="Arial" w:cs="Arial"/>
          <w:szCs w:val="24"/>
          <w:lang w:eastAsia="es-ES"/>
        </w:rPr>
        <w:t>us</w:t>
      </w:r>
      <w:proofErr w:type="spellEnd"/>
      <w:r w:rsidRPr="00AB473B">
        <w:rPr>
          <w:rFonts w:ascii="Arial" w:hAnsi="Arial" w:cs="Arial"/>
          <w:szCs w:val="24"/>
          <w:lang w:eastAsia="es-ES"/>
        </w:rPr>
        <w:t>) y seleccionar sus preferencias (para ello deben registrarse y adherirse al programa de prácticas –se tardan 30 segundos–).</w:t>
      </w:r>
    </w:p>
    <w:p w:rsidR="00AB473B" w:rsidRPr="00AB473B" w:rsidRDefault="00AB473B" w:rsidP="00AB47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>Posteriormente, la Facultad de Comunicación asigna, bajo el criterio de expediente, las prácticas en las empresas a los alumnos e informa a las empresas.</w:t>
      </w:r>
    </w:p>
    <w:p w:rsidR="00AB473B" w:rsidRPr="00AB473B" w:rsidRDefault="00AB473B" w:rsidP="00AB47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>La Facultad facilita los datos de los correos electrónicos y teléfono móvil de contacto (tomados de ÍCARO) a la empresa.</w:t>
      </w:r>
    </w:p>
    <w:p w:rsidR="00AB473B" w:rsidRPr="00AB473B" w:rsidRDefault="00AB473B" w:rsidP="00AB473B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  <w:lang w:eastAsia="es-ES"/>
        </w:rPr>
      </w:pPr>
      <w:r w:rsidRPr="00AB473B">
        <w:rPr>
          <w:rFonts w:ascii="Arial" w:hAnsi="Arial" w:cs="Arial"/>
          <w:szCs w:val="24"/>
          <w:lang w:eastAsia="es-ES"/>
        </w:rPr>
        <w:t>La empresa es quien se pone en contacto con el alumno seleccionado.</w:t>
      </w:r>
    </w:p>
    <w:p w:rsidR="00AB473B" w:rsidRPr="007D75AE" w:rsidRDefault="00AB473B" w:rsidP="00AB473B">
      <w:pPr>
        <w:spacing w:after="0" w:line="240" w:lineRule="auto"/>
        <w:rPr>
          <w:rFonts w:ascii="Arial" w:hAnsi="Arial" w:cs="Arial"/>
          <w:sz w:val="16"/>
          <w:szCs w:val="24"/>
          <w:lang w:eastAsia="es-ES"/>
        </w:rPr>
      </w:pPr>
    </w:p>
    <w:p w:rsidR="00AB473B" w:rsidRPr="007D75AE" w:rsidRDefault="00AB473B" w:rsidP="00AB473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C6796D">
        <w:rPr>
          <w:rFonts w:ascii="Arial" w:hAnsi="Arial" w:cs="Arial"/>
          <w:b/>
          <w:bCs/>
          <w:color w:val="943634" w:themeColor="accent2" w:themeShade="BF"/>
          <w:sz w:val="28"/>
          <w:szCs w:val="24"/>
          <w:lang w:eastAsia="es-ES"/>
        </w:rPr>
        <w:t xml:space="preserve">Documentación a aportar </w:t>
      </w:r>
      <w:r w:rsidRPr="00C6796D">
        <w:rPr>
          <w:rFonts w:ascii="Arial" w:hAnsi="Arial" w:cs="Arial"/>
          <w:b/>
          <w:color w:val="943634" w:themeColor="accent2" w:themeShade="BF"/>
          <w:sz w:val="28"/>
          <w:szCs w:val="24"/>
          <w:lang w:eastAsia="es-ES"/>
        </w:rPr>
        <w:t>por parte de los alumnos</w:t>
      </w:r>
      <w:r w:rsidRPr="007D75AE">
        <w:rPr>
          <w:rFonts w:ascii="Arial" w:hAnsi="Arial" w:cs="Arial"/>
          <w:b/>
          <w:sz w:val="28"/>
          <w:szCs w:val="24"/>
          <w:lang w:eastAsia="es-ES"/>
        </w:rPr>
        <w:t xml:space="preserve"> </w:t>
      </w:r>
      <w:r w:rsidRPr="007D75AE">
        <w:rPr>
          <w:rFonts w:ascii="Arial" w:hAnsi="Arial" w:cs="Arial"/>
          <w:lang w:eastAsia="es-ES"/>
        </w:rPr>
        <w:t>(Documentación que se encuentra en la web</w:t>
      </w:r>
      <w:r>
        <w:rPr>
          <w:rFonts w:ascii="Arial" w:hAnsi="Arial" w:cs="Arial"/>
          <w:lang w:eastAsia="es-ES"/>
        </w:rPr>
        <w:t xml:space="preserve"> (fcom.us.es/practicas)</w:t>
      </w:r>
      <w:r w:rsidRPr="007D75AE">
        <w:rPr>
          <w:rFonts w:ascii="Arial" w:hAnsi="Arial" w:cs="Arial"/>
          <w:lang w:eastAsia="es-ES"/>
        </w:rPr>
        <w:t xml:space="preserve"> o en el decanato. Esta documentación se presenta en SECRETARÍA DE CENTRO</w:t>
      </w:r>
      <w:r>
        <w:rPr>
          <w:rFonts w:ascii="Arial" w:hAnsi="Arial" w:cs="Arial"/>
          <w:lang w:eastAsia="es-ES"/>
        </w:rPr>
        <w:t xml:space="preserve"> (2 copias</w:t>
      </w:r>
      <w:r w:rsidRPr="007D75AE">
        <w:rPr>
          <w:rFonts w:ascii="Arial" w:hAnsi="Arial" w:cs="Arial"/>
          <w:lang w:eastAsia="es-ES"/>
        </w:rPr>
        <w:t>)</w:t>
      </w:r>
      <w:r w:rsidRPr="007D75AE">
        <w:rPr>
          <w:rFonts w:ascii="Arial" w:hAnsi="Arial" w:cs="Arial"/>
          <w:b/>
          <w:lang w:eastAsia="es-ES"/>
        </w:rPr>
        <w:t>:</w:t>
      </w:r>
    </w:p>
    <w:p w:rsidR="00AB473B" w:rsidRPr="007D75AE" w:rsidRDefault="00AB473B" w:rsidP="00AB473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lang w:eastAsia="es-ES"/>
        </w:rPr>
      </w:pPr>
      <w:r w:rsidRPr="007D75AE">
        <w:rPr>
          <w:rFonts w:ascii="Arial" w:hAnsi="Arial" w:cs="Arial"/>
          <w:lang w:eastAsia="es-ES"/>
        </w:rPr>
        <w:t>Al comienzo de las prácticas: Acta de selección del alumno. Son tres copias que el alumno ha de hacer llegar a la empresa y firmarlas tanto el alumno como la empresa. Luego, nos las hacéis llegar al decanato para nuestra firma y os devolvemos dos copias (una para la empresa y otra para el alumno).</w:t>
      </w:r>
      <w:r w:rsidRPr="007D75AE">
        <w:rPr>
          <w:rFonts w:ascii="Arial" w:hAnsi="Arial" w:cs="Arial"/>
          <w:b/>
          <w:bCs/>
          <w:lang w:eastAsia="es-ES"/>
        </w:rPr>
        <w:t xml:space="preserve"> Este documento es importante ya que es el contrato (y es especialmente importante que se entregue al comienzo de las prácticas)</w:t>
      </w:r>
      <w:r w:rsidRPr="007D75AE">
        <w:rPr>
          <w:rFonts w:ascii="Arial" w:hAnsi="Arial" w:cs="Arial"/>
          <w:lang w:eastAsia="es-ES"/>
        </w:rPr>
        <w:t>.</w:t>
      </w:r>
    </w:p>
    <w:p w:rsidR="00AB473B" w:rsidRPr="007D75AE" w:rsidRDefault="00AB473B" w:rsidP="00AB473B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10"/>
          <w:lang w:eastAsia="es-ES"/>
        </w:rPr>
      </w:pPr>
    </w:p>
    <w:p w:rsidR="00AB473B" w:rsidRPr="007D75AE" w:rsidRDefault="00AB473B" w:rsidP="00AB473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lang w:eastAsia="es-ES"/>
        </w:rPr>
      </w:pPr>
      <w:r w:rsidRPr="007D75AE">
        <w:rPr>
          <w:rFonts w:ascii="Arial" w:hAnsi="Arial" w:cs="Arial"/>
          <w:lang w:eastAsia="es-ES"/>
        </w:rPr>
        <w:t>A la finalización de las  prácticas:</w:t>
      </w:r>
    </w:p>
    <w:p w:rsidR="00AB473B" w:rsidRPr="007D75AE" w:rsidRDefault="00AB473B" w:rsidP="00AB473B">
      <w:pPr>
        <w:spacing w:after="0" w:line="240" w:lineRule="auto"/>
        <w:ind w:left="567"/>
        <w:rPr>
          <w:rFonts w:ascii="Arial" w:hAnsi="Arial" w:cs="Arial"/>
          <w:lang w:eastAsia="es-ES"/>
        </w:rPr>
      </w:pPr>
      <w:r w:rsidRPr="007D75AE">
        <w:rPr>
          <w:rFonts w:ascii="Arial" w:hAnsi="Arial" w:cs="Arial"/>
          <w:lang w:eastAsia="es-ES"/>
        </w:rPr>
        <w:t>   a. Memoria final del alumno.</w:t>
      </w:r>
    </w:p>
    <w:p w:rsidR="00AB473B" w:rsidRPr="007D75AE" w:rsidRDefault="00AB473B" w:rsidP="00AB473B">
      <w:pPr>
        <w:spacing w:after="0" w:line="240" w:lineRule="auto"/>
        <w:ind w:left="567"/>
        <w:rPr>
          <w:rFonts w:ascii="Arial" w:hAnsi="Arial" w:cs="Arial"/>
          <w:lang w:eastAsia="es-ES"/>
        </w:rPr>
      </w:pPr>
      <w:r w:rsidRPr="007D75AE">
        <w:rPr>
          <w:rFonts w:ascii="Arial" w:hAnsi="Arial" w:cs="Arial"/>
          <w:lang w:eastAsia="es-ES"/>
        </w:rPr>
        <w:t>   b. Encuesta final del alumno.</w:t>
      </w:r>
    </w:p>
    <w:p w:rsidR="00AB473B" w:rsidRPr="007D75AE" w:rsidRDefault="00AB473B" w:rsidP="00AB473B">
      <w:pPr>
        <w:spacing w:after="0" w:line="240" w:lineRule="auto"/>
        <w:ind w:left="567"/>
        <w:rPr>
          <w:rFonts w:ascii="Arial" w:hAnsi="Arial" w:cs="Arial"/>
          <w:lang w:eastAsia="es-ES"/>
        </w:rPr>
      </w:pPr>
      <w:r w:rsidRPr="007D75AE">
        <w:rPr>
          <w:rFonts w:ascii="Arial" w:hAnsi="Arial" w:cs="Arial"/>
          <w:lang w:eastAsia="es-ES"/>
        </w:rPr>
        <w:t>   c. Memoria final por parte de la empresa.</w:t>
      </w:r>
    </w:p>
    <w:p w:rsidR="00AB473B" w:rsidRPr="007D75AE" w:rsidRDefault="00AB473B" w:rsidP="00AB473B">
      <w:pPr>
        <w:spacing w:after="0" w:line="240" w:lineRule="auto"/>
        <w:ind w:left="567"/>
        <w:rPr>
          <w:rFonts w:ascii="Arial" w:hAnsi="Arial" w:cs="Arial"/>
          <w:lang w:eastAsia="es-ES"/>
        </w:rPr>
      </w:pPr>
      <w:r w:rsidRPr="007D75AE">
        <w:rPr>
          <w:rFonts w:ascii="Arial" w:hAnsi="Arial" w:cs="Arial"/>
          <w:lang w:eastAsia="es-ES"/>
        </w:rPr>
        <w:t>   d. Solicitud de reconocimiento de créditos.</w:t>
      </w:r>
    </w:p>
    <w:p w:rsidR="00AB473B" w:rsidRPr="007D75AE" w:rsidRDefault="00AB473B" w:rsidP="00AB473B">
      <w:pPr>
        <w:spacing w:after="0" w:line="240" w:lineRule="auto"/>
        <w:rPr>
          <w:rFonts w:ascii="Arial" w:hAnsi="Arial" w:cs="Arial"/>
          <w:b/>
          <w:bCs/>
          <w:sz w:val="8"/>
          <w:szCs w:val="24"/>
          <w:lang w:eastAsia="es-ES"/>
        </w:rPr>
      </w:pPr>
    </w:p>
    <w:p w:rsidR="00AB473B" w:rsidRDefault="00AB473B" w:rsidP="00AB473B">
      <w:pPr>
        <w:spacing w:after="0" w:line="240" w:lineRule="auto"/>
        <w:rPr>
          <w:rFonts w:ascii="Arial" w:hAnsi="Arial" w:cs="Arial"/>
          <w:b/>
          <w:bCs/>
          <w:sz w:val="28"/>
          <w:szCs w:val="24"/>
          <w:lang w:eastAsia="es-ES"/>
        </w:rPr>
      </w:pPr>
      <w:r>
        <w:rPr>
          <w:rFonts w:ascii="Arial" w:hAnsi="Arial" w:cs="Arial"/>
          <w:b/>
          <w:bCs/>
          <w:sz w:val="28"/>
          <w:szCs w:val="24"/>
          <w:lang w:eastAsia="es-ES"/>
        </w:rPr>
        <w:br w:type="page"/>
      </w:r>
    </w:p>
    <w:p w:rsidR="00AB473B" w:rsidRDefault="00AB473B" w:rsidP="00AB473B">
      <w:pPr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28"/>
          <w:szCs w:val="24"/>
          <w:lang w:eastAsia="es-ES"/>
        </w:rPr>
      </w:pPr>
      <w:r w:rsidRPr="00C6796D">
        <w:rPr>
          <w:rFonts w:ascii="Arial" w:hAnsi="Arial" w:cs="Arial"/>
          <w:b/>
          <w:bCs/>
          <w:color w:val="943634" w:themeColor="accent2" w:themeShade="BF"/>
          <w:sz w:val="28"/>
          <w:szCs w:val="24"/>
          <w:lang w:eastAsia="es-ES"/>
        </w:rPr>
        <w:t>Preguntas frecuentes:</w:t>
      </w:r>
    </w:p>
    <w:p w:rsidR="00C6796D" w:rsidRPr="00C6796D" w:rsidRDefault="00C6796D" w:rsidP="00AB473B">
      <w:pPr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28"/>
          <w:szCs w:val="24"/>
          <w:lang w:eastAsia="es-ES"/>
        </w:rPr>
      </w:pPr>
    </w:p>
    <w:p w:rsidR="00AB473B" w:rsidRPr="007D75AE" w:rsidRDefault="00AB473B" w:rsidP="00AB473B">
      <w:pPr>
        <w:pStyle w:val="Prrafodelista"/>
        <w:numPr>
          <w:ilvl w:val="0"/>
          <w:numId w:val="7"/>
        </w:numPr>
        <w:tabs>
          <w:tab w:val="left" w:pos="426"/>
        </w:tabs>
        <w:spacing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 xml:space="preserve">¿Puedo propiciar un convenio? 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Sí, siempre y cuando la empresa con la que quieras hacer convenio NO LO TENGA YA. Si fomentas un convenio con una empresa que ya lo tiene, se te penaliza (no pudiendo optar a la siguiente convocatoria). </w:t>
      </w:r>
    </w:p>
    <w:p w:rsidR="00AB473B" w:rsidRPr="007D75AE" w:rsidRDefault="00AB473B" w:rsidP="00AB473B">
      <w:pPr>
        <w:pStyle w:val="Prrafodelista"/>
        <w:tabs>
          <w:tab w:val="left" w:pos="426"/>
        </w:tabs>
        <w:spacing w:before="100" w:beforeAutospacing="1" w:after="100" w:afterAutospacing="1" w:line="240" w:lineRule="auto"/>
        <w:ind w:left="426" w:hanging="284"/>
        <w:rPr>
          <w:rFonts w:ascii="Arial" w:hAnsi="Arial" w:cs="Arial"/>
          <w:b/>
          <w:bCs/>
          <w:sz w:val="21"/>
          <w:szCs w:val="21"/>
          <w:lang w:eastAsia="es-ES"/>
        </w:rPr>
      </w:pPr>
    </w:p>
    <w:p w:rsidR="00AB473B" w:rsidRPr="007D75AE" w:rsidRDefault="00AB473B" w:rsidP="00AB473B">
      <w:pPr>
        <w:pStyle w:val="Prrafodelista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 xml:space="preserve">¿Pueden propiciar un convenio dos personas conjuntamente? 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No, bajo ningún concepto. Si un convenio lo fomenta una persona, a esta se le adjudican directamente las prácticas; a partir de ahí, el resto de alumnos deberán pasar por concurso bajo el criterio objetivo de expediente. </w:t>
      </w:r>
    </w:p>
    <w:p w:rsidR="00AB473B" w:rsidRPr="007D75AE" w:rsidRDefault="00AB473B" w:rsidP="00AB473B">
      <w:pPr>
        <w:pStyle w:val="Prrafodelista"/>
        <w:tabs>
          <w:tab w:val="left" w:pos="426"/>
        </w:tabs>
        <w:ind w:left="426" w:hanging="284"/>
        <w:rPr>
          <w:rFonts w:ascii="Arial" w:hAnsi="Arial" w:cs="Arial"/>
          <w:bCs/>
          <w:kern w:val="36"/>
          <w:sz w:val="21"/>
          <w:szCs w:val="21"/>
          <w:lang w:eastAsia="es-ES"/>
        </w:rPr>
      </w:pPr>
    </w:p>
    <w:p w:rsidR="00AB473B" w:rsidRPr="007D75AE" w:rsidRDefault="00AB473B" w:rsidP="00AB473B">
      <w:pPr>
        <w:pStyle w:val="Prrafodelista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 xml:space="preserve">¿Puedo renunciar a una empresa para la que he sido seleccionado? 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>Sí, pero si esta renuncia no está justificada se te penaliza (no pudiendo optar a la siguiente convocatoria).</w:t>
      </w:r>
    </w:p>
    <w:p w:rsidR="00AB473B" w:rsidRPr="007D75AE" w:rsidRDefault="00AB473B" w:rsidP="00AB473B">
      <w:pPr>
        <w:pStyle w:val="Prrafodelista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</w:p>
    <w:p w:rsidR="00AB473B" w:rsidRPr="007D75AE" w:rsidRDefault="00AB473B" w:rsidP="00AB473B">
      <w:pPr>
        <w:pStyle w:val="Prrafodelista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sz w:val="21"/>
          <w:szCs w:val="21"/>
          <w:lang w:eastAsia="es-ES"/>
        </w:rPr>
        <w:t>¿Puede una empresa</w:t>
      </w:r>
      <w:r>
        <w:rPr>
          <w:rFonts w:ascii="Arial" w:hAnsi="Arial" w:cs="Arial"/>
          <w:b/>
          <w:bCs/>
          <w:sz w:val="21"/>
          <w:szCs w:val="21"/>
          <w:lang w:eastAsia="es-ES"/>
        </w:rPr>
        <w:t xml:space="preserve"> renunciar a un alumno asignado</w:t>
      </w:r>
      <w:r w:rsidRPr="007D75AE">
        <w:rPr>
          <w:rFonts w:ascii="Arial" w:hAnsi="Arial" w:cs="Arial"/>
          <w:b/>
          <w:bCs/>
          <w:sz w:val="21"/>
          <w:szCs w:val="21"/>
          <w:lang w:eastAsia="es-ES"/>
        </w:rPr>
        <w:t xml:space="preserve">? 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>Sí, pero si esta renuncia no está justificada se le penaliza (no pudiendo optar a la siguiente convocatoria).</w:t>
      </w:r>
    </w:p>
    <w:p w:rsidR="00AB473B" w:rsidRPr="007D75AE" w:rsidRDefault="00AB473B" w:rsidP="00AB473B">
      <w:pPr>
        <w:pStyle w:val="Prrafodelista"/>
        <w:tabs>
          <w:tab w:val="left" w:pos="426"/>
        </w:tabs>
        <w:ind w:left="426" w:hanging="284"/>
        <w:rPr>
          <w:rFonts w:ascii="Arial" w:hAnsi="Arial" w:cs="Arial"/>
          <w:bCs/>
          <w:kern w:val="36"/>
          <w:sz w:val="21"/>
          <w:szCs w:val="21"/>
          <w:lang w:eastAsia="es-ES"/>
        </w:rPr>
      </w:pPr>
    </w:p>
    <w:p w:rsidR="00AB473B" w:rsidRPr="007D75AE" w:rsidRDefault="00AB473B" w:rsidP="00AB473B">
      <w:pPr>
        <w:pStyle w:val="Prrafodelista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>¿Cuánto duran las prácticas?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 1,5 meses a razón de 5 h</w:t>
      </w:r>
      <w:proofErr w:type="gramStart"/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>./</w:t>
      </w:r>
      <w:proofErr w:type="gramEnd"/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día durante 5 días a la semana. </w:t>
      </w:r>
    </w:p>
    <w:p w:rsidR="00AB473B" w:rsidRPr="007D75AE" w:rsidRDefault="00AB473B" w:rsidP="00AB473B">
      <w:pPr>
        <w:pStyle w:val="Prrafodelista"/>
        <w:tabs>
          <w:tab w:val="left" w:pos="426"/>
        </w:tabs>
        <w:ind w:left="426" w:hanging="284"/>
        <w:rPr>
          <w:rFonts w:ascii="Arial" w:hAnsi="Arial" w:cs="Arial"/>
          <w:bCs/>
          <w:kern w:val="36"/>
          <w:sz w:val="21"/>
          <w:szCs w:val="21"/>
          <w:lang w:eastAsia="es-ES"/>
        </w:rPr>
      </w:pPr>
    </w:p>
    <w:p w:rsidR="00AB473B" w:rsidRPr="007D75AE" w:rsidRDefault="00AB473B" w:rsidP="00AB473B">
      <w:pPr>
        <w:pStyle w:val="Prrafodelista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>¿Puedo prorrogar estas prácticas?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 Sí, siempre y cuando la entidad y tú estéis de acuerdo. Para ello,</w:t>
      </w:r>
      <w:r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 antes de la finalización de las mismas debes entregar en el Servicio de Prácticas en Empresas y Empleo (Avda. Ciudad Jardín, 20-22) la solicitud de </w:t>
      </w:r>
      <w:proofErr w:type="spellStart"/>
      <w:r>
        <w:rPr>
          <w:rFonts w:ascii="Arial" w:hAnsi="Arial" w:cs="Arial"/>
          <w:bCs/>
          <w:kern w:val="36"/>
          <w:sz w:val="21"/>
          <w:szCs w:val="21"/>
          <w:lang w:eastAsia="es-ES"/>
        </w:rPr>
        <w:t>prórrroga</w:t>
      </w:r>
      <w:proofErr w:type="spellEnd"/>
      <w:r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. Esta prórroga lleva un coste por alumno de 30€ + impuestos. </w:t>
      </w:r>
    </w:p>
    <w:p w:rsidR="00AB473B" w:rsidRPr="007D75AE" w:rsidRDefault="00AB473B" w:rsidP="00AB473B">
      <w:pPr>
        <w:pStyle w:val="Prrafodelista"/>
        <w:rPr>
          <w:rFonts w:ascii="Arial" w:hAnsi="Arial" w:cs="Arial"/>
          <w:bCs/>
          <w:kern w:val="36"/>
          <w:sz w:val="21"/>
          <w:szCs w:val="21"/>
          <w:lang w:eastAsia="es-ES"/>
        </w:rPr>
      </w:pPr>
    </w:p>
    <w:p w:rsidR="00AB473B" w:rsidRPr="007D75AE" w:rsidRDefault="00AB473B" w:rsidP="00AB473B">
      <w:pPr>
        <w:pStyle w:val="Prrafodelista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 xml:space="preserve">He hecho prácticas </w:t>
      </w:r>
      <w:r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>extracurriculares</w:t>
      </w:r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 xml:space="preserve">, ¿puedo reconocer esos créditos para mi asignatura de </w:t>
      </w:r>
      <w:proofErr w:type="spellStart"/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>Practicum</w:t>
      </w:r>
      <w:proofErr w:type="spellEnd"/>
      <w:r w:rsidRPr="007D75AE">
        <w:rPr>
          <w:rFonts w:ascii="Arial" w:hAnsi="Arial" w:cs="Arial"/>
          <w:b/>
          <w:bCs/>
          <w:kern w:val="36"/>
          <w:sz w:val="21"/>
          <w:szCs w:val="21"/>
          <w:lang w:eastAsia="es-ES"/>
        </w:rPr>
        <w:t>?</w:t>
      </w:r>
      <w:r w:rsidRPr="007D75AE">
        <w:rPr>
          <w:rFonts w:ascii="Arial" w:hAnsi="Arial" w:cs="Arial"/>
          <w:bCs/>
          <w:kern w:val="36"/>
          <w:sz w:val="21"/>
          <w:szCs w:val="21"/>
          <w:lang w:eastAsia="es-ES"/>
        </w:rPr>
        <w:t xml:space="preserve"> Sí. </w:t>
      </w:r>
      <w:r>
        <w:rPr>
          <w:rFonts w:ascii="Arial" w:hAnsi="Arial" w:cs="Arial"/>
          <w:bCs/>
          <w:kern w:val="36"/>
          <w:sz w:val="21"/>
          <w:szCs w:val="21"/>
          <w:lang w:eastAsia="es-ES"/>
        </w:rPr>
        <w:t>Debes seguir el mismo procedimiento y entregar la misma documentación que un alumno de prácticas curriculares a la que, además, debes adjuntar el certificado que te darán en el SPEE.</w:t>
      </w:r>
    </w:p>
    <w:p w:rsidR="00AB473B" w:rsidRPr="007D75AE" w:rsidRDefault="00AB473B" w:rsidP="00AB473B">
      <w:pPr>
        <w:pStyle w:val="Prrafodelista"/>
        <w:tabs>
          <w:tab w:val="left" w:pos="426"/>
        </w:tabs>
        <w:ind w:left="426" w:hanging="284"/>
        <w:rPr>
          <w:rFonts w:ascii="Arial" w:hAnsi="Arial" w:cs="Arial"/>
          <w:b/>
          <w:bCs/>
          <w:sz w:val="21"/>
          <w:szCs w:val="21"/>
          <w:lang w:eastAsia="es-ES"/>
        </w:rPr>
      </w:pPr>
    </w:p>
    <w:p w:rsidR="00AB473B" w:rsidRPr="007D75AE" w:rsidRDefault="00AB473B" w:rsidP="00AB473B">
      <w:pPr>
        <w:pStyle w:val="Prrafodelista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  <w:r w:rsidRPr="007D75AE">
        <w:rPr>
          <w:rFonts w:ascii="Arial" w:hAnsi="Arial" w:cs="Arial"/>
          <w:b/>
          <w:bCs/>
          <w:sz w:val="21"/>
          <w:szCs w:val="21"/>
          <w:lang w:eastAsia="es-ES"/>
        </w:rPr>
        <w:t xml:space="preserve">¿Cuándo tendré mi calificación en mi expediente? </w:t>
      </w:r>
      <w:r w:rsidRPr="007D75AE">
        <w:rPr>
          <w:rFonts w:ascii="Arial" w:hAnsi="Arial" w:cs="Arial"/>
          <w:bCs/>
          <w:sz w:val="21"/>
          <w:szCs w:val="21"/>
          <w:lang w:eastAsia="es-ES"/>
        </w:rPr>
        <w:t xml:space="preserve">Cuando te corresponda, según acta: Si realizas las prácticas con anterioridad a febrero (y presentas la documentación con anterioridad a este mes), la calificación entrará en el acta de </w:t>
      </w:r>
      <w:r>
        <w:rPr>
          <w:rFonts w:ascii="Arial" w:hAnsi="Arial" w:cs="Arial"/>
          <w:bCs/>
          <w:sz w:val="21"/>
          <w:szCs w:val="21"/>
          <w:lang w:eastAsia="es-ES"/>
        </w:rPr>
        <w:t>junio</w:t>
      </w:r>
      <w:r w:rsidRPr="007D75AE">
        <w:rPr>
          <w:rFonts w:ascii="Arial" w:hAnsi="Arial" w:cs="Arial"/>
          <w:bCs/>
          <w:sz w:val="21"/>
          <w:szCs w:val="21"/>
          <w:lang w:eastAsia="es-ES"/>
        </w:rPr>
        <w:t>, como una nota más. Igual ocurre con las otras convocatorias: junio, septiembre y diciembre</w:t>
      </w:r>
      <w:r>
        <w:rPr>
          <w:rFonts w:ascii="Arial" w:hAnsi="Arial" w:cs="Arial"/>
          <w:bCs/>
          <w:sz w:val="21"/>
          <w:szCs w:val="21"/>
          <w:lang w:eastAsia="es-ES"/>
        </w:rPr>
        <w:t>. Consulta las fechas en la web para entregar la documentación</w:t>
      </w:r>
      <w:r w:rsidRPr="007D75AE">
        <w:rPr>
          <w:rFonts w:ascii="Arial" w:hAnsi="Arial" w:cs="Arial"/>
          <w:bCs/>
          <w:sz w:val="21"/>
          <w:szCs w:val="21"/>
          <w:lang w:eastAsia="es-ES"/>
        </w:rPr>
        <w:t>.</w:t>
      </w:r>
      <w:r>
        <w:rPr>
          <w:rFonts w:ascii="Arial" w:hAnsi="Arial" w:cs="Arial"/>
          <w:b/>
          <w:bCs/>
          <w:sz w:val="21"/>
          <w:szCs w:val="21"/>
          <w:lang w:eastAsia="es-ES"/>
        </w:rPr>
        <w:t xml:space="preserve"> </w:t>
      </w:r>
    </w:p>
    <w:p w:rsidR="00AB473B" w:rsidRPr="007D75AE" w:rsidRDefault="00AB473B" w:rsidP="00AB473B">
      <w:pPr>
        <w:pStyle w:val="Prrafodelista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</w:p>
    <w:p w:rsidR="00AB473B" w:rsidRDefault="00AB473B" w:rsidP="00AB473B">
      <w:pPr>
        <w:pStyle w:val="Prrafodelista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  <w:lang w:eastAsia="es-ES"/>
        </w:rPr>
      </w:pPr>
      <w:r w:rsidRPr="007D75AE">
        <w:rPr>
          <w:rFonts w:ascii="Arial" w:hAnsi="Arial" w:cs="Arial"/>
          <w:b/>
          <w:bCs/>
          <w:sz w:val="20"/>
          <w:szCs w:val="20"/>
          <w:lang w:eastAsia="es-ES"/>
        </w:rPr>
        <w:t xml:space="preserve">¿Puedo hacer prácticas si estoy trabajando actualmente? </w:t>
      </w:r>
      <w:r w:rsidRPr="007D75AE">
        <w:rPr>
          <w:rFonts w:ascii="Arial" w:hAnsi="Arial" w:cs="Arial"/>
          <w:bCs/>
          <w:sz w:val="20"/>
          <w:szCs w:val="20"/>
          <w:lang w:eastAsia="es-ES"/>
        </w:rPr>
        <w:t xml:space="preserve">No. Para ello, debes comunicar tu situación laboral a la dirección del Máster. </w:t>
      </w:r>
    </w:p>
    <w:p w:rsidR="00AB473B" w:rsidRPr="00AB473B" w:rsidRDefault="00AB473B" w:rsidP="00AB473B">
      <w:pPr>
        <w:pStyle w:val="Prrafodelista"/>
        <w:rPr>
          <w:rFonts w:ascii="Arial" w:hAnsi="Arial" w:cs="Arial"/>
          <w:bCs/>
          <w:sz w:val="20"/>
          <w:szCs w:val="20"/>
          <w:lang w:eastAsia="es-ES"/>
        </w:rPr>
      </w:pPr>
    </w:p>
    <w:p w:rsidR="00AB473B" w:rsidRPr="00AB473B" w:rsidRDefault="00AB473B" w:rsidP="00AB473B">
      <w:pPr>
        <w:pStyle w:val="Prrafodelista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  <w:r w:rsidRPr="00AB473B">
        <w:rPr>
          <w:rFonts w:ascii="Arial" w:hAnsi="Arial" w:cs="Arial"/>
          <w:b/>
          <w:bCs/>
          <w:sz w:val="20"/>
          <w:szCs w:val="20"/>
          <w:lang w:eastAsia="es-ES"/>
        </w:rPr>
        <w:t xml:space="preserve">¿Puedo convalidar mi experiencia laboral por los créditos de la asignatura de </w:t>
      </w:r>
      <w:proofErr w:type="spellStart"/>
      <w:r w:rsidRPr="00AB473B">
        <w:rPr>
          <w:rFonts w:ascii="Arial" w:hAnsi="Arial" w:cs="Arial"/>
          <w:b/>
          <w:bCs/>
          <w:sz w:val="20"/>
          <w:szCs w:val="20"/>
          <w:lang w:eastAsia="es-ES"/>
        </w:rPr>
        <w:t>Practicum</w:t>
      </w:r>
      <w:proofErr w:type="spellEnd"/>
      <w:r w:rsidRPr="00AB473B">
        <w:rPr>
          <w:rFonts w:ascii="Arial" w:hAnsi="Arial" w:cs="Arial"/>
          <w:b/>
          <w:bCs/>
          <w:sz w:val="20"/>
          <w:szCs w:val="20"/>
          <w:lang w:eastAsia="es-ES"/>
        </w:rPr>
        <w:t>?</w:t>
      </w:r>
      <w:r w:rsidRPr="00AB473B">
        <w:rPr>
          <w:rFonts w:ascii="Arial" w:hAnsi="Arial" w:cs="Arial"/>
          <w:bCs/>
          <w:sz w:val="20"/>
          <w:szCs w:val="20"/>
          <w:lang w:eastAsia="es-ES"/>
        </w:rPr>
        <w:t xml:space="preserve"> Sí, siempre y cuando en contrato o vida laboral se acredite una contratación que incluya las competencias inherentes al título. Para ello debes presentar la solicitud de reconocimiento de créditos por experiencia laboral y adjuntar contrato de trabajo y/o vida laboral.</w:t>
      </w:r>
      <w:r w:rsidRPr="00AB473B">
        <w:rPr>
          <w:rFonts w:ascii="Arial" w:hAnsi="Arial" w:cs="Arial"/>
          <w:b/>
          <w:bCs/>
          <w:sz w:val="20"/>
          <w:szCs w:val="20"/>
          <w:lang w:eastAsia="es-ES"/>
        </w:rPr>
        <w:t xml:space="preserve"> </w:t>
      </w:r>
    </w:p>
    <w:p w:rsidR="00AB473B" w:rsidRPr="00AB473B" w:rsidRDefault="00AB473B" w:rsidP="00AB473B">
      <w:pPr>
        <w:pStyle w:val="Prrafodelista"/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bCs/>
          <w:sz w:val="20"/>
          <w:szCs w:val="20"/>
          <w:lang w:eastAsia="es-ES"/>
        </w:rPr>
      </w:pPr>
    </w:p>
    <w:p w:rsidR="00AB473B" w:rsidRPr="00AB473B" w:rsidRDefault="00AB473B" w:rsidP="00AB473B">
      <w:pPr>
        <w:pStyle w:val="Prrafodelista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  <w:lang w:eastAsia="es-ES"/>
        </w:rPr>
      </w:pPr>
      <w:r w:rsidRPr="00AB473B">
        <w:rPr>
          <w:rFonts w:ascii="Arial" w:hAnsi="Arial" w:cs="Arial"/>
          <w:b/>
          <w:bCs/>
          <w:sz w:val="20"/>
          <w:szCs w:val="20"/>
          <w:lang w:eastAsia="es-ES"/>
        </w:rPr>
        <w:t xml:space="preserve">¿Puedo faltar a las prácticas para asistir a un examen de la Facultad? </w:t>
      </w:r>
      <w:r w:rsidRPr="00AB473B">
        <w:rPr>
          <w:rFonts w:ascii="Arial" w:hAnsi="Arial" w:cs="Arial"/>
          <w:bCs/>
          <w:sz w:val="20"/>
          <w:szCs w:val="20"/>
          <w:lang w:eastAsia="es-ES"/>
        </w:rPr>
        <w:t>Sí, presentando la correspondiente justificación.</w:t>
      </w:r>
    </w:p>
    <w:p w:rsidR="00AB473B" w:rsidRPr="00AB473B" w:rsidRDefault="00AB473B" w:rsidP="00AB473B">
      <w:pPr>
        <w:pStyle w:val="Prrafodelista"/>
        <w:tabs>
          <w:tab w:val="left" w:pos="426"/>
        </w:tabs>
        <w:ind w:left="426" w:hanging="284"/>
        <w:rPr>
          <w:rFonts w:ascii="Arial" w:hAnsi="Arial" w:cs="Arial"/>
          <w:bCs/>
          <w:sz w:val="20"/>
          <w:szCs w:val="20"/>
          <w:lang w:eastAsia="es-ES"/>
        </w:rPr>
      </w:pPr>
    </w:p>
    <w:p w:rsidR="00AB473B" w:rsidRDefault="00AB473B" w:rsidP="00AB473B">
      <w:pPr>
        <w:pStyle w:val="Prrafodelista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bCs/>
          <w:sz w:val="20"/>
          <w:szCs w:val="20"/>
          <w:lang w:eastAsia="es-ES"/>
        </w:rPr>
      </w:pPr>
      <w:r w:rsidRPr="00AB473B">
        <w:rPr>
          <w:rFonts w:ascii="Arial" w:hAnsi="Arial" w:cs="Arial"/>
          <w:b/>
          <w:bCs/>
          <w:sz w:val="20"/>
          <w:szCs w:val="20"/>
          <w:lang w:eastAsia="es-ES"/>
        </w:rPr>
        <w:t>Si falto a las prácticas por algún motivo, ¿he de recuperar las horas?</w:t>
      </w:r>
      <w:r w:rsidRPr="00AB473B">
        <w:rPr>
          <w:rFonts w:ascii="Arial" w:hAnsi="Arial" w:cs="Arial"/>
          <w:bCs/>
          <w:sz w:val="20"/>
          <w:szCs w:val="20"/>
          <w:lang w:eastAsia="es-ES"/>
        </w:rPr>
        <w:t xml:space="preserve"> Sí. </w:t>
      </w:r>
    </w:p>
    <w:p w:rsidR="00AB473B" w:rsidRPr="00AB473B" w:rsidRDefault="00AB473B" w:rsidP="00AB473B">
      <w:pPr>
        <w:pStyle w:val="Prrafodelista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color w:val="222222"/>
          <w:sz w:val="20"/>
          <w:szCs w:val="20"/>
        </w:rPr>
      </w:pPr>
      <w:r w:rsidRPr="00AB473B">
        <w:rPr>
          <w:rFonts w:ascii="Arial" w:hAnsi="Arial" w:cs="Arial"/>
          <w:b/>
          <w:color w:val="222222"/>
          <w:sz w:val="20"/>
          <w:szCs w:val="20"/>
        </w:rPr>
        <w:t>¿Se pueden realizar prácticas en empresas de fuera de Sevilla y Andalucía?</w:t>
      </w:r>
      <w:r w:rsidRPr="00AB473B">
        <w:rPr>
          <w:rFonts w:ascii="Arial" w:hAnsi="Arial" w:cs="Arial"/>
          <w:color w:val="222222"/>
          <w:sz w:val="20"/>
          <w:szCs w:val="20"/>
        </w:rPr>
        <w:t xml:space="preserve"> Sí. Solo tiene que tener convenio con la Universidad de Sevilla.</w:t>
      </w:r>
    </w:p>
    <w:p w:rsidR="00AB473B" w:rsidRPr="00AB473B" w:rsidRDefault="00AB473B" w:rsidP="00AB473B">
      <w:pPr>
        <w:pStyle w:val="Prrafodelista"/>
        <w:tabs>
          <w:tab w:val="left" w:pos="426"/>
        </w:tabs>
        <w:ind w:left="426" w:hanging="284"/>
        <w:rPr>
          <w:rFonts w:ascii="Arial" w:hAnsi="Arial" w:cs="Arial"/>
          <w:color w:val="222222"/>
          <w:sz w:val="20"/>
          <w:szCs w:val="20"/>
        </w:rPr>
      </w:pPr>
    </w:p>
    <w:p w:rsidR="00AB473B" w:rsidRDefault="00AB473B" w:rsidP="00AB473B">
      <w:pPr>
        <w:pStyle w:val="Prrafodelista"/>
        <w:numPr>
          <w:ilvl w:val="0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color w:val="222222"/>
          <w:sz w:val="20"/>
          <w:szCs w:val="20"/>
        </w:rPr>
      </w:pPr>
      <w:r w:rsidRPr="00AB473B">
        <w:rPr>
          <w:rFonts w:ascii="Arial" w:hAnsi="Arial" w:cs="Arial"/>
          <w:b/>
          <w:color w:val="222222"/>
          <w:sz w:val="20"/>
          <w:szCs w:val="20"/>
        </w:rPr>
        <w:t>Duración de las prácticas</w:t>
      </w:r>
      <w:r w:rsidRPr="00AB473B">
        <w:rPr>
          <w:rFonts w:ascii="Arial" w:hAnsi="Arial" w:cs="Arial"/>
          <w:color w:val="222222"/>
          <w:sz w:val="20"/>
          <w:szCs w:val="20"/>
        </w:rPr>
        <w:t xml:space="preserve">: </w:t>
      </w:r>
    </w:p>
    <w:p w:rsidR="00AB473B" w:rsidRPr="00AB473B" w:rsidRDefault="00AB473B" w:rsidP="00AB473B">
      <w:pPr>
        <w:pStyle w:val="Prrafodelista"/>
        <w:rPr>
          <w:rFonts w:ascii="Arial" w:hAnsi="Arial" w:cs="Arial"/>
          <w:color w:val="222222"/>
          <w:sz w:val="20"/>
          <w:szCs w:val="20"/>
        </w:rPr>
      </w:pPr>
    </w:p>
    <w:p w:rsidR="00AB473B" w:rsidRPr="00AB473B" w:rsidRDefault="00AB473B" w:rsidP="00AB473B">
      <w:pPr>
        <w:pStyle w:val="Prrafodelista"/>
        <w:numPr>
          <w:ilvl w:val="1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Máster de Comunicación institucional y política: </w:t>
      </w:r>
      <w:r w:rsidRPr="00AB473B">
        <w:rPr>
          <w:rFonts w:ascii="Arial" w:hAnsi="Arial" w:cs="Arial"/>
          <w:color w:val="222222"/>
          <w:sz w:val="20"/>
          <w:szCs w:val="20"/>
        </w:rPr>
        <w:t>12 créditos. Esto es: 3 meses a razón de 5h</w:t>
      </w:r>
      <w:proofErr w:type="gramStart"/>
      <w:r w:rsidRPr="00AB473B">
        <w:rPr>
          <w:rFonts w:ascii="Arial" w:hAnsi="Arial" w:cs="Arial"/>
          <w:color w:val="222222"/>
          <w:sz w:val="20"/>
          <w:szCs w:val="20"/>
        </w:rPr>
        <w:t>./</w:t>
      </w:r>
      <w:proofErr w:type="gramEnd"/>
      <w:r w:rsidRPr="00AB473B">
        <w:rPr>
          <w:rFonts w:ascii="Arial" w:hAnsi="Arial" w:cs="Arial"/>
          <w:color w:val="222222"/>
          <w:sz w:val="20"/>
          <w:szCs w:val="20"/>
        </w:rPr>
        <w:t xml:space="preserve">día. </w:t>
      </w:r>
    </w:p>
    <w:p w:rsidR="00AB473B" w:rsidRPr="00AB473B" w:rsidRDefault="00AB473B" w:rsidP="00AB473B">
      <w:pPr>
        <w:pStyle w:val="Prrafodelista"/>
        <w:numPr>
          <w:ilvl w:val="1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Máster de Comunicación  y Cultura: 6 créditos. Esto es: 1,5</w:t>
      </w:r>
      <w:r w:rsidRPr="00AB473B">
        <w:rPr>
          <w:rFonts w:ascii="Arial" w:hAnsi="Arial" w:cs="Arial"/>
          <w:color w:val="222222"/>
          <w:sz w:val="20"/>
          <w:szCs w:val="20"/>
        </w:rPr>
        <w:t xml:space="preserve"> meses a razón de 5h</w:t>
      </w:r>
      <w:proofErr w:type="gramStart"/>
      <w:r w:rsidRPr="00AB473B">
        <w:rPr>
          <w:rFonts w:ascii="Arial" w:hAnsi="Arial" w:cs="Arial"/>
          <w:color w:val="222222"/>
          <w:sz w:val="20"/>
          <w:szCs w:val="20"/>
        </w:rPr>
        <w:t>./</w:t>
      </w:r>
      <w:proofErr w:type="gramEnd"/>
      <w:r w:rsidRPr="00AB473B">
        <w:rPr>
          <w:rFonts w:ascii="Arial" w:hAnsi="Arial" w:cs="Arial"/>
          <w:color w:val="222222"/>
          <w:sz w:val="20"/>
          <w:szCs w:val="20"/>
        </w:rPr>
        <w:t xml:space="preserve">día. </w:t>
      </w:r>
    </w:p>
    <w:p w:rsidR="00AB473B" w:rsidRPr="00AB473B" w:rsidRDefault="00AB473B" w:rsidP="00AB473B">
      <w:pPr>
        <w:pStyle w:val="Prrafodelista"/>
        <w:numPr>
          <w:ilvl w:val="1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Máster de Guión, Narrativa y Creatividad audiovisual: 6</w:t>
      </w:r>
      <w:r w:rsidRPr="00AB473B">
        <w:rPr>
          <w:rFonts w:ascii="Arial" w:hAnsi="Arial" w:cs="Arial"/>
          <w:color w:val="222222"/>
          <w:sz w:val="20"/>
          <w:szCs w:val="20"/>
        </w:rPr>
        <w:t xml:space="preserve"> créditos. Esto es: </w:t>
      </w:r>
      <w:r>
        <w:rPr>
          <w:rFonts w:ascii="Arial" w:hAnsi="Arial" w:cs="Arial"/>
          <w:color w:val="222222"/>
          <w:sz w:val="20"/>
          <w:szCs w:val="20"/>
        </w:rPr>
        <w:t>1,5</w:t>
      </w:r>
      <w:r w:rsidRPr="00AB473B">
        <w:rPr>
          <w:rFonts w:ascii="Arial" w:hAnsi="Arial" w:cs="Arial"/>
          <w:color w:val="222222"/>
          <w:sz w:val="20"/>
          <w:szCs w:val="20"/>
        </w:rPr>
        <w:t xml:space="preserve"> meses a razón de 5h</w:t>
      </w:r>
      <w:proofErr w:type="gramStart"/>
      <w:r w:rsidRPr="00AB473B">
        <w:rPr>
          <w:rFonts w:ascii="Arial" w:hAnsi="Arial" w:cs="Arial"/>
          <w:color w:val="222222"/>
          <w:sz w:val="20"/>
          <w:szCs w:val="20"/>
        </w:rPr>
        <w:t>./</w:t>
      </w:r>
      <w:proofErr w:type="gramEnd"/>
      <w:r w:rsidRPr="00AB473B">
        <w:rPr>
          <w:rFonts w:ascii="Arial" w:hAnsi="Arial" w:cs="Arial"/>
          <w:color w:val="222222"/>
          <w:sz w:val="20"/>
          <w:szCs w:val="20"/>
        </w:rPr>
        <w:t xml:space="preserve">día. </w:t>
      </w:r>
    </w:p>
    <w:p w:rsidR="0055547C" w:rsidRPr="00AB473B" w:rsidRDefault="0055547C" w:rsidP="00AB473B">
      <w:pPr>
        <w:pStyle w:val="Prrafodelista"/>
        <w:tabs>
          <w:tab w:val="left" w:pos="567"/>
        </w:tabs>
        <w:spacing w:before="100" w:beforeAutospacing="1" w:after="100" w:afterAutospacing="1" w:line="240" w:lineRule="auto"/>
        <w:ind w:left="567" w:hanging="425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55547C" w:rsidRPr="007D75AE" w:rsidRDefault="0055547C" w:rsidP="00527161">
      <w:pPr>
        <w:pStyle w:val="Prrafodelista"/>
        <w:tabs>
          <w:tab w:val="left" w:pos="426"/>
        </w:tabs>
        <w:spacing w:before="100" w:beforeAutospacing="1" w:after="100" w:afterAutospacing="1" w:line="240" w:lineRule="auto"/>
        <w:ind w:left="426" w:hanging="284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55547C" w:rsidRPr="007D75AE" w:rsidRDefault="0055547C" w:rsidP="00527161">
      <w:pPr>
        <w:pStyle w:val="Prrafodelista"/>
        <w:tabs>
          <w:tab w:val="left" w:pos="426"/>
        </w:tabs>
        <w:spacing w:before="100" w:beforeAutospacing="1" w:after="100" w:afterAutospacing="1" w:line="240" w:lineRule="auto"/>
        <w:ind w:left="426" w:hanging="284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55547C" w:rsidRPr="007D75AE" w:rsidRDefault="0055547C" w:rsidP="00046AB4">
      <w:pPr>
        <w:pStyle w:val="Prrafodelista"/>
        <w:tabs>
          <w:tab w:val="left" w:pos="426"/>
        </w:tabs>
        <w:spacing w:before="100" w:beforeAutospacing="1" w:after="100" w:afterAutospacing="1" w:line="240" w:lineRule="auto"/>
        <w:ind w:left="426" w:hanging="284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86ADF" w:rsidRPr="007D75AE" w:rsidRDefault="00686ADF" w:rsidP="00686ADF">
      <w:pPr>
        <w:pStyle w:val="Prrafodelista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86ADF" w:rsidRPr="007D75AE" w:rsidRDefault="00686ADF" w:rsidP="00046AB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1"/>
          <w:szCs w:val="21"/>
          <w:lang w:eastAsia="es-ES"/>
        </w:rPr>
      </w:pPr>
    </w:p>
    <w:sectPr w:rsidR="00686ADF" w:rsidRPr="007D75AE" w:rsidSect="00C6796D">
      <w:headerReference w:type="default" r:id="rId8"/>
      <w:pgSz w:w="11906" w:h="16838"/>
      <w:pgMar w:top="340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AE" w:rsidRDefault="007D75AE" w:rsidP="007D75AE">
      <w:pPr>
        <w:spacing w:after="0" w:line="240" w:lineRule="auto"/>
      </w:pPr>
      <w:r>
        <w:separator/>
      </w:r>
    </w:p>
  </w:endnote>
  <w:endnote w:type="continuationSeparator" w:id="0">
    <w:p w:rsidR="007D75AE" w:rsidRDefault="007D75AE" w:rsidP="007D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AE" w:rsidRDefault="007D75AE" w:rsidP="007D75AE">
      <w:pPr>
        <w:spacing w:after="0" w:line="240" w:lineRule="auto"/>
      </w:pPr>
      <w:r>
        <w:separator/>
      </w:r>
    </w:p>
  </w:footnote>
  <w:footnote w:type="continuationSeparator" w:id="0">
    <w:p w:rsidR="007D75AE" w:rsidRDefault="007D75AE" w:rsidP="007D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AE" w:rsidRDefault="007D75AE">
    <w:pPr>
      <w:pStyle w:val="Encabezado"/>
    </w:pPr>
    <w:r>
      <w:rPr>
        <w:noProof/>
        <w:lang w:eastAsia="es-ES"/>
      </w:rPr>
      <w:drawing>
        <wp:inline distT="0" distB="0" distL="0" distR="0">
          <wp:extent cx="3599688" cy="1438656"/>
          <wp:effectExtent l="19050" t="0" r="762" b="0"/>
          <wp:docPr id="2" name="1 Imagen" descr="LOGOPRACTI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ACTIC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9688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C52"/>
    <w:multiLevelType w:val="hybridMultilevel"/>
    <w:tmpl w:val="3DD6C54E"/>
    <w:lvl w:ilvl="0" w:tplc="ECD68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24B22"/>
    <w:multiLevelType w:val="hybridMultilevel"/>
    <w:tmpl w:val="1CB8FF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F0C"/>
    <w:multiLevelType w:val="hybridMultilevel"/>
    <w:tmpl w:val="3DD6C54E"/>
    <w:lvl w:ilvl="0" w:tplc="ECD68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D4E48"/>
    <w:multiLevelType w:val="hybridMultilevel"/>
    <w:tmpl w:val="D8F86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A150A"/>
    <w:multiLevelType w:val="hybridMultilevel"/>
    <w:tmpl w:val="34E6BE36"/>
    <w:lvl w:ilvl="0" w:tplc="B3C86D6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7C700C"/>
    <w:multiLevelType w:val="hybridMultilevel"/>
    <w:tmpl w:val="1CB8FF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40CA1"/>
    <w:multiLevelType w:val="hybridMultilevel"/>
    <w:tmpl w:val="81008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241ED"/>
    <w:rsid w:val="00046AB4"/>
    <w:rsid w:val="00075348"/>
    <w:rsid w:val="000811F9"/>
    <w:rsid w:val="004E308E"/>
    <w:rsid w:val="00527161"/>
    <w:rsid w:val="0055547C"/>
    <w:rsid w:val="00632CA7"/>
    <w:rsid w:val="00646255"/>
    <w:rsid w:val="00686ADF"/>
    <w:rsid w:val="007241ED"/>
    <w:rsid w:val="007B4A0F"/>
    <w:rsid w:val="007D75AE"/>
    <w:rsid w:val="008E5500"/>
    <w:rsid w:val="009A04AA"/>
    <w:rsid w:val="009B7C2D"/>
    <w:rsid w:val="00A97DFC"/>
    <w:rsid w:val="00AB473B"/>
    <w:rsid w:val="00BA728A"/>
    <w:rsid w:val="00BD1CF3"/>
    <w:rsid w:val="00C6796D"/>
    <w:rsid w:val="00CF015C"/>
    <w:rsid w:val="00E9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8E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ar"/>
    <w:uiPriority w:val="99"/>
    <w:qFormat/>
    <w:rsid w:val="00724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241ED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rsid w:val="00724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7241ED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rsid w:val="007241E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7241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5A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7D7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5AE"/>
    <w:rPr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5A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3539D-D296-48B5-AA72-6B4D2A9E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1515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¿Cómo optar a prácticas curriculares en empresa a través del programa PRACUS</vt:lpstr>
    </vt:vector>
  </TitlesOfParts>
  <Company>GJM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¿Cómo optar a prácticas curriculares en empresa a través del programa PRACUS</dc:title>
  <dc:subject/>
  <dc:creator>Gloria</dc:creator>
  <cp:keywords/>
  <dc:description/>
  <cp:lastModifiedBy>ALUMNOS FCOM</cp:lastModifiedBy>
  <cp:revision>6</cp:revision>
  <cp:lastPrinted>2013-11-14T13:57:00Z</cp:lastPrinted>
  <dcterms:created xsi:type="dcterms:W3CDTF">2013-11-06T17:00:00Z</dcterms:created>
  <dcterms:modified xsi:type="dcterms:W3CDTF">2014-10-16T09:29:00Z</dcterms:modified>
</cp:coreProperties>
</file>